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3353"/>
        <w:gridCol w:w="315"/>
        <w:gridCol w:w="2999"/>
        <w:gridCol w:w="4607"/>
      </w:tblGrid>
      <w:tr w:rsidR="006E48B9" w:rsidRPr="006E48B9" w14:paraId="64C21AA2" w14:textId="77777777" w:rsidTr="08E44265">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6D8B4616"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AC1359">
              <w:rPr>
                <w:rFonts w:ascii="Calibri" w:eastAsia="Times New Roman" w:hAnsi="Calibri" w:cs="Calibri"/>
              </w:rPr>
              <w:t>3 days</w:t>
            </w:r>
          </w:p>
        </w:tc>
      </w:tr>
      <w:tr w:rsidR="00FE2061" w:rsidRPr="006E48B9" w14:paraId="5DCD20EC" w14:textId="77777777" w:rsidTr="08E44265">
        <w:trPr>
          <w:trHeight w:val="327"/>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20EAFF1A"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Unit: </w:t>
            </w:r>
            <w:r w:rsidR="00AC1359">
              <w:t>Statistical Reasoning</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4D784A94"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Lesson: </w:t>
            </w:r>
            <w:r w:rsidR="005A5579" w:rsidRPr="005A5579">
              <w:t>Mean, median, mode with box whisker plot</w:t>
            </w:r>
          </w:p>
        </w:tc>
      </w:tr>
      <w:tr w:rsidR="006E48B9" w:rsidRPr="006E48B9" w14:paraId="67977F03" w14:textId="77777777" w:rsidTr="08E44265">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1194B53B" w14:textId="3001B1B2" w:rsidR="00DE0606" w:rsidRDefault="006E48B9" w:rsidP="00DE0606">
            <w:pPr>
              <w:spacing w:after="0" w:line="240" w:lineRule="auto"/>
              <w:textAlignment w:val="baseline"/>
              <w:rPr>
                <w:rFonts w:ascii="Calibri" w:eastAsia="Times New Roman" w:hAnsi="Calibri" w:cs="Calibri"/>
              </w:rPr>
            </w:pPr>
            <w:r w:rsidRPr="006E48B9">
              <w:rPr>
                <w:rFonts w:ascii="Calibri" w:eastAsia="Times New Roman" w:hAnsi="Calibri" w:cs="Calibri"/>
              </w:rPr>
              <w:t>Le</w:t>
            </w:r>
            <w:r w:rsidR="00FE2587">
              <w:rPr>
                <w:rFonts w:ascii="Calibri" w:eastAsia="Times New Roman" w:hAnsi="Calibri" w:cs="Calibri"/>
              </w:rPr>
              <w:t>sson</w:t>
            </w:r>
            <w:r w:rsidRPr="006E48B9">
              <w:rPr>
                <w:rFonts w:ascii="Calibri" w:eastAsia="Times New Roman" w:hAnsi="Calibri" w:cs="Calibri"/>
              </w:rPr>
              <w:t xml:space="preserve"> Objectives: </w:t>
            </w:r>
          </w:p>
          <w:p w14:paraId="00CED8C7" w14:textId="2DFD1270" w:rsidR="00DE0606" w:rsidRPr="00DE0606" w:rsidRDefault="00DE0606" w:rsidP="00DE0606">
            <w:pPr>
              <w:spacing w:after="0" w:line="240" w:lineRule="auto"/>
              <w:textAlignment w:val="baseline"/>
              <w:rPr>
                <w:rFonts w:ascii="Calibri" w:eastAsia="Times New Roman" w:hAnsi="Calibri" w:cs="Calibri"/>
              </w:rPr>
            </w:pPr>
            <w:r w:rsidRPr="00DE0606">
              <w:rPr>
                <w:rFonts w:ascii="Calibri" w:eastAsia="Times New Roman" w:hAnsi="Calibri" w:cs="Calibri"/>
              </w:rPr>
              <w:t xml:space="preserve">1.  Define mean, median and mode to identify data in graphs. </w:t>
            </w:r>
          </w:p>
          <w:p w14:paraId="26E984C7" w14:textId="07502EB2" w:rsidR="006E48B9" w:rsidRPr="006E48B9" w:rsidRDefault="00DE0606" w:rsidP="00DE0606">
            <w:pPr>
              <w:spacing w:after="0" w:line="240" w:lineRule="auto"/>
              <w:textAlignment w:val="baseline"/>
              <w:rPr>
                <w:rFonts w:ascii="Segoe UI" w:eastAsia="Times New Roman" w:hAnsi="Segoe UI" w:cs="Segoe UI"/>
                <w:sz w:val="18"/>
                <w:szCs w:val="18"/>
              </w:rPr>
            </w:pPr>
            <w:r w:rsidRPr="00DE0606">
              <w:rPr>
                <w:rFonts w:ascii="Calibri" w:eastAsia="Times New Roman" w:hAnsi="Calibri" w:cs="Calibri"/>
              </w:rPr>
              <w:t xml:space="preserve">2.  Understand mean </w:t>
            </w:r>
            <w:proofErr w:type="gramStart"/>
            <w:r w:rsidRPr="00DE0606">
              <w:rPr>
                <w:rFonts w:ascii="Calibri" w:eastAsia="Times New Roman" w:hAnsi="Calibri" w:cs="Calibri"/>
              </w:rPr>
              <w:t>in order to</w:t>
            </w:r>
            <w:proofErr w:type="gramEnd"/>
            <w:r w:rsidRPr="00DE0606">
              <w:rPr>
                <w:rFonts w:ascii="Calibri" w:eastAsia="Times New Roman" w:hAnsi="Calibri" w:cs="Calibri"/>
              </w:rPr>
              <w:t xml:space="preserve"> maintain an average of 80 % or more</w:t>
            </w:r>
            <w:r w:rsidR="00F66614">
              <w:rPr>
                <w:rFonts w:ascii="Calibri" w:eastAsia="Times New Roman" w:hAnsi="Calibri" w:cs="Calibri"/>
              </w:rPr>
              <w:t>,</w:t>
            </w:r>
            <w:r w:rsidRPr="00DE0606">
              <w:rPr>
                <w:rFonts w:ascii="Calibri" w:eastAsia="Times New Roman" w:hAnsi="Calibri" w:cs="Calibri"/>
              </w:rPr>
              <w:t xml:space="preserve"> 70 % or more.</w:t>
            </w:r>
          </w:p>
        </w:tc>
      </w:tr>
      <w:tr w:rsidR="006E48B9" w:rsidRPr="006E48B9" w14:paraId="5AE58DE5" w14:textId="77777777" w:rsidTr="08E44265">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362CE0FC"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r w:rsidR="00AC6CBA">
              <w:rPr>
                <w:rFonts w:ascii="Calibri" w:eastAsia="Times New Roman" w:hAnsi="Calibri" w:cs="Calibri"/>
              </w:rPr>
              <w:t>whole class</w:t>
            </w:r>
          </w:p>
        </w:tc>
      </w:tr>
      <w:tr w:rsidR="006E48B9" w:rsidRPr="006E48B9" w14:paraId="0817DF5D" w14:textId="77777777" w:rsidTr="00F20D10">
        <w:trPr>
          <w:trHeight w:val="2925"/>
        </w:trPr>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41767E33" w14:textId="77777777" w:rsidR="006E48B9" w:rsidRDefault="006E48B9" w:rsidP="006E48B9">
            <w:pPr>
              <w:spacing w:after="0" w:line="240" w:lineRule="auto"/>
              <w:textAlignment w:val="baseline"/>
              <w:rPr>
                <w:rFonts w:ascii="Calibri" w:eastAsia="Times New Roman" w:hAnsi="Calibri" w:cs="Calibri"/>
              </w:rPr>
            </w:pPr>
            <w:r w:rsidRPr="006E48B9">
              <w:rPr>
                <w:rFonts w:ascii="Calibri" w:eastAsia="Times New Roman" w:hAnsi="Calibri" w:cs="Calibri"/>
              </w:rPr>
              <w:t>Skills &amp; Standards:  </w:t>
            </w:r>
          </w:p>
          <w:p w14:paraId="5F1F133E" w14:textId="4CE668A5" w:rsidR="00290039" w:rsidRPr="00FE2587" w:rsidRDefault="009367F5" w:rsidP="00290039">
            <w:pPr>
              <w:spacing w:after="0" w:line="240" w:lineRule="auto"/>
              <w:textAlignment w:val="baseline"/>
              <w:rPr>
                <w:rFonts w:eastAsia="Times New Roman" w:cstheme="minorHAnsi"/>
              </w:rPr>
            </w:pPr>
            <w:proofErr w:type="gramStart"/>
            <w:r w:rsidRPr="00FE2587">
              <w:rPr>
                <w:rFonts w:eastAsia="Times New Roman" w:cstheme="minorHAnsi"/>
              </w:rPr>
              <w:t>CCSS.MATH.CONTENT</w:t>
            </w:r>
            <w:r w:rsidR="00290039" w:rsidRPr="00FE2587">
              <w:rPr>
                <w:rFonts w:eastAsia="Times New Roman" w:cstheme="minorHAnsi"/>
              </w:rPr>
              <w:t>.6.SP</w:t>
            </w:r>
            <w:r w:rsidRPr="00FE2587">
              <w:rPr>
                <w:rFonts w:eastAsia="Times New Roman" w:cstheme="minorHAnsi"/>
              </w:rPr>
              <w:t>A</w:t>
            </w:r>
            <w:r w:rsidR="00290039" w:rsidRPr="00FE2587">
              <w:rPr>
                <w:rFonts w:eastAsia="Times New Roman" w:cstheme="minorHAnsi"/>
              </w:rPr>
              <w:t>.1  Recognize</w:t>
            </w:r>
            <w:proofErr w:type="gramEnd"/>
            <w:r w:rsidR="00290039" w:rsidRPr="00FE2587">
              <w:rPr>
                <w:rFonts w:eastAsia="Times New Roman" w:cstheme="minorHAnsi"/>
              </w:rPr>
              <w:t xml:space="preserve"> a statistical question as one that anticipates variability in the data related to the question and accounts for it in the answers. </w:t>
            </w:r>
          </w:p>
          <w:p w14:paraId="46321195" w14:textId="7DD246C0" w:rsidR="00290039" w:rsidRPr="00FE2587" w:rsidRDefault="009367F5" w:rsidP="00290039">
            <w:pPr>
              <w:spacing w:after="0" w:line="240" w:lineRule="auto"/>
              <w:textAlignment w:val="baseline"/>
              <w:rPr>
                <w:rFonts w:eastAsia="Times New Roman" w:cstheme="minorHAnsi"/>
              </w:rPr>
            </w:pPr>
            <w:r w:rsidRPr="00FE2587">
              <w:rPr>
                <w:rFonts w:eastAsia="Times New Roman" w:cstheme="minorHAnsi"/>
              </w:rPr>
              <w:t>CCSS.MATH.CONTENT.6.SPA.2</w:t>
            </w:r>
            <w:r w:rsidR="00F20D10" w:rsidRPr="00FE2587">
              <w:rPr>
                <w:rFonts w:eastAsia="Times New Roman" w:cstheme="minorHAnsi"/>
              </w:rPr>
              <w:t xml:space="preserve"> </w:t>
            </w:r>
            <w:r w:rsidR="00290039" w:rsidRPr="00FE2587">
              <w:rPr>
                <w:rFonts w:eastAsia="Times New Roman" w:cstheme="minorHAnsi"/>
              </w:rPr>
              <w:t xml:space="preserve">Understand that a set of data collected to answer a statistical question has a distribution which can be described by its center, spread, and overall shape. </w:t>
            </w:r>
          </w:p>
          <w:p w14:paraId="09D955BA" w14:textId="30F9E4FB" w:rsidR="00290039" w:rsidRPr="00FE2587" w:rsidRDefault="00290039" w:rsidP="00290039">
            <w:pPr>
              <w:spacing w:after="0" w:line="240" w:lineRule="auto"/>
              <w:textAlignment w:val="baseline"/>
              <w:rPr>
                <w:rFonts w:eastAsia="Times New Roman" w:cstheme="minorHAnsi"/>
              </w:rPr>
            </w:pPr>
            <w:r w:rsidRPr="00FE2587">
              <w:rPr>
                <w:rFonts w:eastAsia="Times New Roman" w:cstheme="minorHAnsi"/>
              </w:rPr>
              <w:t xml:space="preserve"> </w:t>
            </w:r>
            <w:r w:rsidR="009367F5" w:rsidRPr="00FE2587">
              <w:rPr>
                <w:rFonts w:eastAsia="Times New Roman" w:cstheme="minorHAnsi"/>
              </w:rPr>
              <w:t>CCSS.MATH.CONTENT.6.SPA.3</w:t>
            </w:r>
            <w:r w:rsidR="00F20D10" w:rsidRPr="00FE2587">
              <w:rPr>
                <w:rFonts w:eastAsia="Times New Roman" w:cstheme="minorHAnsi"/>
              </w:rPr>
              <w:t xml:space="preserve"> </w:t>
            </w:r>
            <w:r w:rsidRPr="00FE2587">
              <w:rPr>
                <w:rFonts w:eastAsia="Times New Roman" w:cstheme="minorHAnsi"/>
              </w:rPr>
              <w:t xml:space="preserve">Understand that both a measure of center and a description of variability should be considered when describing a numerical data set.  </w:t>
            </w:r>
          </w:p>
          <w:p w14:paraId="71BA76D1" w14:textId="77777777" w:rsidR="00290039" w:rsidRPr="00FE2587" w:rsidRDefault="00290039" w:rsidP="00290039">
            <w:pPr>
              <w:spacing w:after="0" w:line="240" w:lineRule="auto"/>
              <w:textAlignment w:val="baseline"/>
              <w:rPr>
                <w:rFonts w:eastAsia="Times New Roman" w:cstheme="minorHAnsi"/>
              </w:rPr>
            </w:pPr>
            <w:r w:rsidRPr="00FE2587">
              <w:rPr>
                <w:rFonts w:eastAsia="Times New Roman" w:cstheme="minorHAnsi"/>
              </w:rPr>
              <w:t xml:space="preserve">a. Determine the measure of center of a data set and understand that it is a single number that summarizes all the values of that data set.  </w:t>
            </w:r>
          </w:p>
          <w:p w14:paraId="196D1D40" w14:textId="39A2ADFF" w:rsidR="00290039" w:rsidRPr="00FE2587" w:rsidRDefault="009367F5" w:rsidP="00290039">
            <w:pPr>
              <w:spacing w:after="0" w:line="240" w:lineRule="auto"/>
              <w:textAlignment w:val="baseline"/>
              <w:rPr>
                <w:rFonts w:eastAsia="Times New Roman" w:cstheme="minorHAnsi"/>
              </w:rPr>
            </w:pPr>
            <w:r w:rsidRPr="00FE2587">
              <w:rPr>
                <w:rFonts w:eastAsia="Times New Roman" w:cstheme="minorHAnsi"/>
              </w:rPr>
              <w:t>CCSS.MATH.CONTENT.6.SPA.4</w:t>
            </w:r>
            <w:r w:rsidR="00F20D10" w:rsidRPr="00FE2587">
              <w:rPr>
                <w:rFonts w:eastAsia="Times New Roman" w:cstheme="minorHAnsi"/>
              </w:rPr>
              <w:t xml:space="preserve"> </w:t>
            </w:r>
            <w:r w:rsidR="00290039" w:rsidRPr="00FE2587">
              <w:rPr>
                <w:rFonts w:eastAsia="Times New Roman" w:cstheme="minorHAnsi"/>
              </w:rPr>
              <w:t xml:space="preserve">Display numerical data in plots on a number line.  </w:t>
            </w:r>
          </w:p>
          <w:p w14:paraId="0A07D454" w14:textId="77777777" w:rsidR="00290039" w:rsidRPr="00FE2587" w:rsidRDefault="00290039" w:rsidP="00290039">
            <w:pPr>
              <w:spacing w:after="0" w:line="240" w:lineRule="auto"/>
              <w:textAlignment w:val="baseline"/>
              <w:rPr>
                <w:rFonts w:eastAsia="Times New Roman" w:cstheme="minorHAnsi"/>
              </w:rPr>
            </w:pPr>
            <w:r w:rsidRPr="00FE2587">
              <w:rPr>
                <w:rFonts w:eastAsia="Times New Roman" w:cstheme="minorHAnsi"/>
              </w:rPr>
              <w:t xml:space="preserve">• Use dot plots, histograms, and box plots to represent data.  </w:t>
            </w:r>
          </w:p>
          <w:p w14:paraId="69695735" w14:textId="77777777" w:rsidR="00290039" w:rsidRPr="00FE2587" w:rsidRDefault="00290039" w:rsidP="00290039">
            <w:pPr>
              <w:spacing w:after="0" w:line="240" w:lineRule="auto"/>
              <w:textAlignment w:val="baseline"/>
              <w:rPr>
                <w:rFonts w:eastAsia="Times New Roman" w:cstheme="minorHAnsi"/>
              </w:rPr>
            </w:pPr>
            <w:r w:rsidRPr="00FE2587">
              <w:rPr>
                <w:rFonts w:eastAsia="Times New Roman" w:cstheme="minorHAnsi"/>
              </w:rPr>
              <w:t xml:space="preserve">• Compare the attributes of different representations of the same data </w:t>
            </w:r>
          </w:p>
          <w:p w14:paraId="338172A4" w14:textId="0A865B15" w:rsidR="00290039" w:rsidRPr="006E48B9" w:rsidRDefault="00F20D10" w:rsidP="00290039">
            <w:pPr>
              <w:spacing w:after="0" w:line="240" w:lineRule="auto"/>
              <w:textAlignment w:val="baseline"/>
              <w:rPr>
                <w:rFonts w:ascii="Segoe UI" w:eastAsia="Times New Roman" w:hAnsi="Segoe UI" w:cs="Segoe UI"/>
                <w:sz w:val="18"/>
                <w:szCs w:val="18"/>
              </w:rPr>
            </w:pPr>
            <w:r w:rsidRPr="00FE2587">
              <w:rPr>
                <w:rFonts w:eastAsia="Times New Roman" w:cstheme="minorHAnsi"/>
              </w:rPr>
              <w:t>CCSS.MATH.CONTENT.6.SPA.5 Summarize</w:t>
            </w:r>
            <w:r w:rsidR="00290039" w:rsidRPr="00FE2587">
              <w:rPr>
                <w:rFonts w:eastAsia="Times New Roman" w:cstheme="minorHAnsi"/>
              </w:rPr>
              <w:t xml:space="preserve"> numerical data sets in relation to their context.</w:t>
            </w:r>
            <w:r w:rsidR="00290039" w:rsidRPr="00290039">
              <w:rPr>
                <w:rFonts w:ascii="Segoe UI" w:eastAsia="Times New Roman" w:hAnsi="Segoe UI" w:cs="Segoe UI"/>
                <w:sz w:val="18"/>
                <w:szCs w:val="18"/>
              </w:rPr>
              <w:t xml:space="preserve">  </w:t>
            </w:r>
          </w:p>
        </w:tc>
      </w:tr>
      <w:tr w:rsidR="006E48B9" w:rsidRPr="006E48B9" w14:paraId="4393874C" w14:textId="77777777" w:rsidTr="08E44265">
        <w:tc>
          <w:tcPr>
            <w:tcW w:w="1294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6E48B9" w:rsidRPr="006E48B9" w14:paraId="5A848A04" w14:textId="77777777" w:rsidTr="08E4426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tcPr>
          <w:p w14:paraId="3B153B45" w14:textId="0D026F97" w:rsidR="00661326" w:rsidRPr="00B71314" w:rsidRDefault="00661326" w:rsidP="00661326">
            <w:pPr>
              <w:pStyle w:val="ListParagraph"/>
              <w:numPr>
                <w:ilvl w:val="0"/>
                <w:numId w:val="30"/>
              </w:numPr>
              <w:spacing w:after="0" w:line="240" w:lineRule="auto"/>
              <w:textAlignment w:val="baseline"/>
              <w:rPr>
                <w:rFonts w:eastAsia="Times New Roman" w:cstheme="minorHAnsi"/>
              </w:rPr>
            </w:pPr>
            <w:r w:rsidRPr="00B71314">
              <w:rPr>
                <w:rFonts w:eastAsia="Times New Roman" w:cstheme="minorHAnsi"/>
              </w:rPr>
              <w:t xml:space="preserve">Review </w:t>
            </w:r>
            <w:proofErr w:type="gramStart"/>
            <w:r w:rsidRPr="00B71314">
              <w:rPr>
                <w:rFonts w:eastAsia="Times New Roman" w:cstheme="minorHAnsi"/>
              </w:rPr>
              <w:t>mean</w:t>
            </w:r>
            <w:proofErr w:type="gramEnd"/>
            <w:r w:rsidRPr="00B71314">
              <w:rPr>
                <w:rFonts w:eastAsia="Times New Roman" w:cstheme="minorHAnsi"/>
              </w:rPr>
              <w:t>, median and mode using assessment data and how teachers complete reports at the end of the quarter.</w:t>
            </w:r>
          </w:p>
          <w:p w14:paraId="35CF0014" w14:textId="17FC4C21" w:rsidR="006E48B9" w:rsidRPr="00B71314" w:rsidRDefault="00661326" w:rsidP="0B60E6F5">
            <w:pPr>
              <w:pStyle w:val="ListParagraph"/>
              <w:numPr>
                <w:ilvl w:val="0"/>
                <w:numId w:val="30"/>
              </w:numPr>
              <w:spacing w:after="0" w:line="240" w:lineRule="auto"/>
              <w:textAlignment w:val="baseline"/>
              <w:rPr>
                <w:rFonts w:eastAsiaTheme="minorEastAsia" w:cstheme="minorHAnsi"/>
              </w:rPr>
            </w:pPr>
            <w:r w:rsidRPr="00B71314">
              <w:rPr>
                <w:rFonts w:eastAsia="Times New Roman" w:cstheme="minorHAnsi"/>
              </w:rPr>
              <w:t xml:space="preserve">Ed Puzzle (modified) box and whisker Ed Puzzle </w:t>
            </w:r>
            <w:r w:rsidR="0B60E6F5" w:rsidRPr="00B71314">
              <w:rPr>
                <w:rFonts w:eastAsia="Times New Roman" w:cstheme="minorHAnsi"/>
              </w:rPr>
              <w:t>https://edpuzzle.com/discover</w:t>
            </w:r>
          </w:p>
        </w:tc>
        <w:tc>
          <w:tcPr>
            <w:tcW w:w="46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142CB77"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Points to Remember</w:t>
            </w:r>
            <w:r w:rsidRPr="006E48B9">
              <w:rPr>
                <w:rFonts w:ascii="Calibri" w:eastAsia="Times New Roman" w:hAnsi="Calibri" w:cs="Calibri"/>
              </w:rPr>
              <w:t> </w:t>
            </w:r>
          </w:p>
        </w:tc>
      </w:tr>
      <w:tr w:rsidR="006E48B9" w:rsidRPr="006E48B9" w14:paraId="54C8A994" w14:textId="77777777" w:rsidTr="08E4426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Activities &amp; Tasks: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tcPr>
          <w:p w14:paraId="2A0D1901" w14:textId="34127459" w:rsidR="007E77FA" w:rsidRPr="00B71314" w:rsidRDefault="007E77FA" w:rsidP="004435EC">
            <w:pPr>
              <w:pStyle w:val="ListParagraph"/>
              <w:numPr>
                <w:ilvl w:val="0"/>
                <w:numId w:val="31"/>
              </w:numPr>
              <w:spacing w:after="0" w:line="240" w:lineRule="auto"/>
              <w:textAlignment w:val="baseline"/>
              <w:rPr>
                <w:rFonts w:eastAsia="Times New Roman" w:cstheme="minorHAnsi"/>
              </w:rPr>
            </w:pPr>
            <w:r w:rsidRPr="00B71314">
              <w:rPr>
                <w:rFonts w:eastAsia="Times New Roman" w:cstheme="minorHAnsi"/>
              </w:rPr>
              <w:t>Create index cards with mean, median, mode with definitions and examples revisiting each vocabulary word on separate days</w:t>
            </w:r>
          </w:p>
          <w:p w14:paraId="6C2EB4B8" w14:textId="77777777" w:rsidR="004435EC" w:rsidRPr="00B71314" w:rsidRDefault="004435EC" w:rsidP="004435EC">
            <w:pPr>
              <w:pStyle w:val="ListParagraph"/>
              <w:spacing w:after="0" w:line="240" w:lineRule="auto"/>
              <w:textAlignment w:val="baseline"/>
              <w:rPr>
                <w:rFonts w:eastAsia="Times New Roman" w:cstheme="minorHAnsi"/>
              </w:rPr>
            </w:pPr>
          </w:p>
          <w:p w14:paraId="49B147B4" w14:textId="77777777" w:rsidR="004435EC" w:rsidRPr="00B71314" w:rsidRDefault="007E77FA" w:rsidP="009F4767">
            <w:pPr>
              <w:pStyle w:val="ListParagraph"/>
              <w:numPr>
                <w:ilvl w:val="0"/>
                <w:numId w:val="31"/>
              </w:numPr>
              <w:spacing w:after="0" w:line="240" w:lineRule="auto"/>
              <w:textAlignment w:val="baseline"/>
              <w:rPr>
                <w:rFonts w:eastAsia="Times New Roman" w:cstheme="minorHAnsi"/>
              </w:rPr>
            </w:pPr>
            <w:r w:rsidRPr="00B71314">
              <w:rPr>
                <w:rFonts w:eastAsia="Times New Roman" w:cstheme="minorHAnsi"/>
              </w:rPr>
              <w:t xml:space="preserve">Teacher created anchor chart with number lines, different </w:t>
            </w:r>
            <w:proofErr w:type="gramStart"/>
            <w:r w:rsidRPr="00B71314">
              <w:rPr>
                <w:rFonts w:eastAsia="Times New Roman" w:cstheme="minorHAnsi"/>
              </w:rPr>
              <w:t>graphs</w:t>
            </w:r>
            <w:proofErr w:type="gramEnd"/>
            <w:r w:rsidRPr="00B71314">
              <w:rPr>
                <w:rFonts w:eastAsia="Times New Roman" w:cstheme="minorHAnsi"/>
              </w:rPr>
              <w:t xml:space="preserve"> and box whisker plots.</w:t>
            </w:r>
          </w:p>
          <w:p w14:paraId="311893E4" w14:textId="77777777" w:rsidR="004435EC" w:rsidRPr="00B71314" w:rsidRDefault="004435EC" w:rsidP="004435EC">
            <w:pPr>
              <w:pStyle w:val="ListParagraph"/>
              <w:rPr>
                <w:rFonts w:eastAsia="Times New Roman" w:cstheme="minorHAnsi"/>
              </w:rPr>
            </w:pPr>
          </w:p>
          <w:p w14:paraId="32ED24AD" w14:textId="19854254" w:rsidR="007E77FA" w:rsidRPr="00B71314" w:rsidRDefault="007E77FA" w:rsidP="009F4767">
            <w:pPr>
              <w:pStyle w:val="ListParagraph"/>
              <w:numPr>
                <w:ilvl w:val="0"/>
                <w:numId w:val="31"/>
              </w:numPr>
              <w:spacing w:after="0" w:line="240" w:lineRule="auto"/>
              <w:textAlignment w:val="baseline"/>
              <w:rPr>
                <w:rFonts w:eastAsia="Times New Roman" w:cstheme="minorHAnsi"/>
              </w:rPr>
            </w:pPr>
            <w:r w:rsidRPr="00B71314">
              <w:rPr>
                <w:rFonts w:eastAsia="Times New Roman" w:cstheme="minorHAnsi"/>
              </w:rPr>
              <w:t>Take 5 Ed Puzzle grades</w:t>
            </w:r>
            <w:r w:rsidR="11274738" w:rsidRPr="00B71314">
              <w:rPr>
                <w:rFonts w:eastAsia="Times New Roman" w:cstheme="minorHAnsi"/>
              </w:rPr>
              <w:t xml:space="preserve">, or other assessment source, </w:t>
            </w:r>
            <w:r w:rsidRPr="00B71314">
              <w:rPr>
                <w:rFonts w:eastAsia="Times New Roman" w:cstheme="minorHAnsi"/>
              </w:rPr>
              <w:t xml:space="preserve">to calculate mean, median and mode. </w:t>
            </w:r>
          </w:p>
          <w:p w14:paraId="4EA4D6B7" w14:textId="77777777" w:rsidR="007E77FA" w:rsidRPr="00B71314" w:rsidRDefault="007E77FA" w:rsidP="007E77FA">
            <w:pPr>
              <w:spacing w:after="0" w:line="240" w:lineRule="auto"/>
              <w:textAlignment w:val="baseline"/>
              <w:rPr>
                <w:rFonts w:eastAsia="Times New Roman" w:cstheme="minorHAnsi"/>
              </w:rPr>
            </w:pPr>
          </w:p>
          <w:p w14:paraId="4A9C2306" w14:textId="7E3FFA0D" w:rsidR="00B57B90" w:rsidRPr="00B71314" w:rsidRDefault="007E77FA" w:rsidP="00F20D10">
            <w:pPr>
              <w:pStyle w:val="ListParagraph"/>
              <w:numPr>
                <w:ilvl w:val="0"/>
                <w:numId w:val="31"/>
              </w:numPr>
              <w:spacing w:after="0" w:line="240" w:lineRule="auto"/>
              <w:textAlignment w:val="baseline"/>
              <w:rPr>
                <w:rFonts w:eastAsia="Times New Roman" w:cstheme="minorHAnsi"/>
              </w:rPr>
            </w:pPr>
            <w:r w:rsidRPr="00B71314">
              <w:rPr>
                <w:rFonts w:eastAsia="Times New Roman" w:cstheme="minorHAnsi"/>
              </w:rPr>
              <w:t xml:space="preserve">Create an anchor chart as a class.  Students will use the anchor chart to make their own one pager </w:t>
            </w:r>
            <w:r w:rsidR="13428BFD" w:rsidRPr="00B71314">
              <w:rPr>
                <w:rFonts w:eastAsia="Times New Roman" w:cstheme="minorHAnsi"/>
              </w:rPr>
              <w:t xml:space="preserve">in their notebooks </w:t>
            </w:r>
            <w:r w:rsidRPr="00B71314">
              <w:rPr>
                <w:rFonts w:eastAsia="Times New Roman" w:cstheme="minorHAnsi"/>
              </w:rPr>
              <w:t>using the mean, mean mode, range, outlier, and box whisker plot.</w:t>
            </w:r>
          </w:p>
          <w:p w14:paraId="6EFB2381" w14:textId="77777777" w:rsidR="00B57B90" w:rsidRPr="00B71314" w:rsidRDefault="00B57B90" w:rsidP="00B57B90">
            <w:pPr>
              <w:pStyle w:val="ListParagraph"/>
              <w:spacing w:after="0" w:line="240" w:lineRule="auto"/>
              <w:textAlignment w:val="baseline"/>
              <w:rPr>
                <w:rFonts w:eastAsia="Times New Roman" w:cstheme="minorHAnsi"/>
              </w:rPr>
            </w:pPr>
          </w:p>
          <w:p w14:paraId="0238E4F5" w14:textId="5B17B2B7" w:rsidR="006E48B9" w:rsidRPr="00B71314" w:rsidRDefault="007E77FA" w:rsidP="00F20D10">
            <w:pPr>
              <w:pStyle w:val="ListParagraph"/>
              <w:numPr>
                <w:ilvl w:val="0"/>
                <w:numId w:val="31"/>
              </w:numPr>
              <w:spacing w:after="0" w:line="240" w:lineRule="auto"/>
              <w:textAlignment w:val="baseline"/>
              <w:rPr>
                <w:rFonts w:eastAsia="Times New Roman" w:cstheme="minorHAnsi"/>
              </w:rPr>
            </w:pPr>
            <w:r w:rsidRPr="00B71314">
              <w:rPr>
                <w:rFonts w:eastAsia="Times New Roman" w:cstheme="minorHAnsi"/>
              </w:rPr>
              <w:t xml:space="preserve">Students take 10 data points from their grades from recent assessments in class to </w:t>
            </w:r>
            <w:r w:rsidR="004A5D60" w:rsidRPr="00B71314">
              <w:rPr>
                <w:rFonts w:eastAsia="Times New Roman" w:cstheme="minorHAnsi"/>
              </w:rPr>
              <w:t>calculate</w:t>
            </w:r>
            <w:r w:rsidRPr="00B71314">
              <w:rPr>
                <w:rFonts w:eastAsia="Times New Roman" w:cstheme="minorHAnsi"/>
              </w:rPr>
              <w:t xml:space="preserve"> the mean, median, mode and draw a box whisker plot.  Students should </w:t>
            </w:r>
            <w:proofErr w:type="gramStart"/>
            <w:r w:rsidRPr="00B71314">
              <w:rPr>
                <w:rFonts w:eastAsia="Times New Roman" w:cstheme="minorHAnsi"/>
              </w:rPr>
              <w:t>compare and contrast</w:t>
            </w:r>
            <w:proofErr w:type="gramEnd"/>
            <w:r w:rsidRPr="00B71314">
              <w:rPr>
                <w:rFonts w:eastAsia="Times New Roman" w:cstheme="minorHAnsi"/>
              </w:rPr>
              <w:t xml:space="preserve"> their measures of center for their grade. Mean is the grade reflected in the grade book. Have students determine what scores on future </w:t>
            </w:r>
            <w:r w:rsidR="63A9C200" w:rsidRPr="00B71314">
              <w:rPr>
                <w:rFonts w:eastAsia="Times New Roman" w:cstheme="minorHAnsi"/>
              </w:rPr>
              <w:t>assignments</w:t>
            </w:r>
            <w:r w:rsidRPr="00B71314">
              <w:rPr>
                <w:rFonts w:eastAsia="Times New Roman" w:cstheme="minorHAnsi"/>
              </w:rPr>
              <w:t xml:space="preserve"> they would need to have a higher mean for the class.</w:t>
            </w: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3DF37ACC" w:rsidR="006E48B9" w:rsidRPr="006E48B9" w:rsidRDefault="006E48B9" w:rsidP="006E48B9">
            <w:pPr>
              <w:spacing w:after="0" w:line="240" w:lineRule="auto"/>
              <w:textAlignment w:val="baseline"/>
              <w:rPr>
                <w:rFonts w:ascii="Segoe UI" w:eastAsia="Times New Roman" w:hAnsi="Segoe UI" w:cs="Segoe UI"/>
                <w:sz w:val="18"/>
                <w:szCs w:val="18"/>
              </w:rPr>
            </w:pPr>
            <w:r w:rsidRPr="08E44265">
              <w:rPr>
                <w:rFonts w:ascii="Calibri" w:eastAsia="Times New Roman" w:hAnsi="Calibri" w:cs="Calibri"/>
              </w:rPr>
              <w:lastRenderedPageBreak/>
              <w:t>Resources</w:t>
            </w:r>
            <w:r w:rsidR="340E0878" w:rsidRPr="08E44265">
              <w:rPr>
                <w:rFonts w:ascii="Calibri" w:eastAsia="Times New Roman" w:hAnsi="Calibri" w:cs="Calibri"/>
              </w:rPr>
              <w:t>/ Materials</w:t>
            </w:r>
            <w:r w:rsidRPr="08E44265">
              <w:rPr>
                <w:rFonts w:ascii="Calibri" w:eastAsia="Times New Roman" w:hAnsi="Calibri" w:cs="Calibri"/>
              </w:rPr>
              <w:t>: </w:t>
            </w:r>
          </w:p>
          <w:p w14:paraId="6918C7DD" w14:textId="74251B76" w:rsidR="67F5D3F3" w:rsidRDefault="67F5D3F3" w:rsidP="67F5D3F3">
            <w:pPr>
              <w:spacing w:after="0" w:line="240" w:lineRule="auto"/>
              <w:rPr>
                <w:rFonts w:ascii="Calibri" w:eastAsia="Times New Roman" w:hAnsi="Calibri" w:cs="Calibri"/>
              </w:rPr>
            </w:pPr>
          </w:p>
          <w:p w14:paraId="0F0E28E0" w14:textId="0589EBF5" w:rsidR="094D982B" w:rsidRPr="005C65BB" w:rsidRDefault="005C65BB" w:rsidP="67F5D3F3">
            <w:pPr>
              <w:spacing w:after="0" w:line="240" w:lineRule="auto"/>
              <w:rPr>
                <w:rStyle w:val="Hyperlink"/>
                <w:rFonts w:ascii="Calibri" w:eastAsia="Times New Roman" w:hAnsi="Calibri" w:cs="Calibri"/>
              </w:rPr>
            </w:pPr>
            <w:r>
              <w:rPr>
                <w:rFonts w:ascii="Calibri" w:eastAsia="Times New Roman" w:hAnsi="Calibri" w:cs="Calibri"/>
              </w:rPr>
              <w:fldChar w:fldCharType="begin"/>
            </w:r>
            <w:r>
              <w:rPr>
                <w:rFonts w:ascii="Calibri" w:eastAsia="Times New Roman" w:hAnsi="Calibri" w:cs="Calibri"/>
              </w:rPr>
              <w:instrText xml:space="preserve"> HYPERLINK "https://www.youtube-nocookie.com/embed/0jKKnwXsqr0?playlist=0jKKnwXsqr0&amp;autoplay=1&amp;iv_load_policy=3&amp;loop=1&amp;modestbranding=1&amp;start=35" </w:instrText>
            </w:r>
            <w:r>
              <w:rPr>
                <w:rFonts w:ascii="Calibri" w:eastAsia="Times New Roman" w:hAnsi="Calibri" w:cs="Calibri"/>
              </w:rPr>
            </w:r>
            <w:r>
              <w:rPr>
                <w:rFonts w:ascii="Calibri" w:eastAsia="Times New Roman" w:hAnsi="Calibri" w:cs="Calibri"/>
              </w:rPr>
              <w:fldChar w:fldCharType="separate"/>
            </w:r>
            <w:r w:rsidR="094D982B" w:rsidRPr="005C65BB">
              <w:rPr>
                <w:rStyle w:val="Hyperlink"/>
                <w:rFonts w:ascii="Calibri" w:eastAsia="Times New Roman" w:hAnsi="Calibri" w:cs="Calibri"/>
              </w:rPr>
              <w:t>Anywhere math video</w:t>
            </w:r>
          </w:p>
          <w:p w14:paraId="029C2480" w14:textId="1C43ED35" w:rsidR="67F5D3F3" w:rsidRDefault="005C65BB" w:rsidP="67F5D3F3">
            <w:pPr>
              <w:spacing w:after="0" w:line="240" w:lineRule="auto"/>
              <w:rPr>
                <w:rFonts w:ascii="Calibri" w:eastAsia="Times New Roman" w:hAnsi="Calibri" w:cs="Calibri"/>
              </w:rPr>
            </w:pPr>
            <w:r>
              <w:rPr>
                <w:rFonts w:ascii="Calibri" w:eastAsia="Times New Roman" w:hAnsi="Calibri" w:cs="Calibri"/>
              </w:rPr>
              <w:fldChar w:fldCharType="end"/>
            </w:r>
          </w:p>
          <w:p w14:paraId="437C4C29" w14:textId="66C1C1D2" w:rsidR="51011043" w:rsidRDefault="51011043" w:rsidP="67F5D3F3">
            <w:pPr>
              <w:spacing w:after="0" w:line="240" w:lineRule="auto"/>
              <w:rPr>
                <w:rFonts w:ascii="Calibri" w:eastAsia="Times New Roman" w:hAnsi="Calibri" w:cs="Calibri"/>
              </w:rPr>
            </w:pPr>
            <w:hyperlink r:id="rId10" w:anchor="vaccinations_vacc-people-additional-dose-totalpop" w:history="1">
              <w:r w:rsidR="00B71314">
                <w:rPr>
                  <w:rStyle w:val="Hyperlink"/>
                  <w:rFonts w:ascii="Calibri" w:eastAsia="Times New Roman" w:hAnsi="Calibri" w:cs="Calibri"/>
                </w:rPr>
                <w:t>Covid Data</w:t>
              </w:r>
            </w:hyperlink>
            <w:r w:rsidRPr="67F5D3F3">
              <w:rPr>
                <w:rFonts w:ascii="Calibri" w:eastAsia="Times New Roman" w:hAnsi="Calibri" w:cs="Calibri"/>
              </w:rPr>
              <w:t xml:space="preserve"> </w:t>
            </w:r>
          </w:p>
          <w:p w14:paraId="37181A87" w14:textId="25FFFAB7" w:rsidR="67F5D3F3" w:rsidRDefault="67F5D3F3" w:rsidP="67F5D3F3">
            <w:pPr>
              <w:spacing w:after="0" w:line="240" w:lineRule="auto"/>
              <w:rPr>
                <w:rFonts w:ascii="Calibri" w:eastAsia="Times New Roman" w:hAnsi="Calibri" w:cs="Calibri"/>
              </w:rPr>
            </w:pPr>
          </w:p>
          <w:p w14:paraId="2FCF5F78" w14:textId="2ECFE2E1" w:rsidR="002764DA" w:rsidRDefault="002764DA" w:rsidP="006E48B9">
            <w:pPr>
              <w:spacing w:after="0" w:line="240" w:lineRule="auto"/>
              <w:textAlignment w:val="baseline"/>
              <w:rPr>
                <w:rFonts w:ascii="Calibri" w:eastAsia="Times New Roman" w:hAnsi="Calibri" w:cs="Calibri"/>
              </w:rPr>
            </w:pPr>
          </w:p>
          <w:p w14:paraId="45961EED" w14:textId="6F70F49E" w:rsidR="3877DFEC" w:rsidRPr="00B71314" w:rsidRDefault="3877DFEC" w:rsidP="08E44265">
            <w:pPr>
              <w:spacing w:after="0" w:line="240" w:lineRule="auto"/>
              <w:rPr>
                <w:rFonts w:eastAsia="Times New Roman" w:cstheme="minorHAnsi"/>
              </w:rPr>
            </w:pPr>
            <w:r w:rsidRPr="00B71314">
              <w:rPr>
                <w:rFonts w:eastAsia="Times New Roman" w:cstheme="minorHAnsi"/>
              </w:rPr>
              <w:t>Index cards</w:t>
            </w:r>
          </w:p>
          <w:p w14:paraId="7E270884" w14:textId="3BC76813" w:rsidR="3877DFEC" w:rsidRPr="00B71314" w:rsidRDefault="3877DFEC" w:rsidP="08E44265">
            <w:pPr>
              <w:spacing w:after="0" w:line="240" w:lineRule="auto"/>
              <w:rPr>
                <w:rFonts w:eastAsia="Times New Roman" w:cstheme="minorHAnsi"/>
              </w:rPr>
            </w:pPr>
            <w:r w:rsidRPr="00B71314">
              <w:rPr>
                <w:rFonts w:eastAsia="Times New Roman" w:cstheme="minorHAnsi"/>
              </w:rPr>
              <w:t>Easel paper for Anchor Charts to remain in room</w:t>
            </w:r>
          </w:p>
          <w:p w14:paraId="09DD308B" w14:textId="1F991864" w:rsidR="67F5D3F3" w:rsidRDefault="67F5D3F3" w:rsidP="67F5D3F3">
            <w:pPr>
              <w:spacing w:after="0" w:line="240" w:lineRule="auto"/>
              <w:rPr>
                <w:rFonts w:ascii="Segoe UI" w:eastAsia="Times New Roman" w:hAnsi="Segoe UI" w:cs="Segoe UI"/>
                <w:sz w:val="18"/>
                <w:szCs w:val="18"/>
              </w:rPr>
            </w:pPr>
          </w:p>
          <w:p w14:paraId="3FEC8998" w14:textId="4C676659" w:rsidR="006E48B9" w:rsidRDefault="006E48B9" w:rsidP="006E48B9">
            <w:pPr>
              <w:spacing w:after="0" w:line="240" w:lineRule="auto"/>
              <w:textAlignment w:val="baseline"/>
              <w:rPr>
                <w:rFonts w:ascii="Calibri" w:eastAsia="Times New Roman" w:hAnsi="Calibri" w:cs="Calibri"/>
              </w:rPr>
            </w:pPr>
            <w:r w:rsidRPr="08E44265">
              <w:rPr>
                <w:rFonts w:ascii="Calibri" w:eastAsia="Times New Roman" w:hAnsi="Calibri" w:cs="Calibri"/>
              </w:rPr>
              <w:t>Vocabulary:  </w:t>
            </w:r>
          </w:p>
          <w:p w14:paraId="52B3998D" w14:textId="7B3BB5C9" w:rsidR="0B60E6F5" w:rsidRDefault="0B60E6F5" w:rsidP="0B60E6F5">
            <w:pPr>
              <w:spacing w:after="0" w:line="240" w:lineRule="auto"/>
            </w:pPr>
            <w:r w:rsidRPr="0B60E6F5">
              <w:rPr>
                <w:rFonts w:ascii="Calibri" w:eastAsia="Times New Roman" w:hAnsi="Calibri" w:cs="Calibri"/>
              </w:rPr>
              <w:t xml:space="preserve">Box &amp; whisker plot </w:t>
            </w:r>
            <w:r>
              <w:rPr>
                <w:noProof/>
              </w:rPr>
              <w:drawing>
                <wp:inline distT="0" distB="0" distL="0" distR="0" wp14:anchorId="1B978CE7" wp14:editId="19B8493E">
                  <wp:extent cx="2914650" cy="1638300"/>
                  <wp:effectExtent l="0" t="0" r="0" b="0"/>
                  <wp:docPr id="1154874249" name="Picture 1154874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0" cy="1638300"/>
                          </a:xfrm>
                          <a:prstGeom prst="rect">
                            <a:avLst/>
                          </a:prstGeom>
                        </pic:spPr>
                      </pic:pic>
                    </a:graphicData>
                  </a:graphic>
                </wp:inline>
              </w:drawing>
            </w:r>
          </w:p>
          <w:p w14:paraId="57ED76E7" w14:textId="40218F3F" w:rsidR="002764DA" w:rsidRPr="00F20D10" w:rsidRDefault="002764DA" w:rsidP="08E44265">
            <w:pPr>
              <w:pStyle w:val="ListParagraph"/>
              <w:numPr>
                <w:ilvl w:val="0"/>
                <w:numId w:val="34"/>
              </w:numPr>
              <w:spacing w:after="0" w:line="240" w:lineRule="auto"/>
              <w:textAlignment w:val="baseline"/>
              <w:rPr>
                <w:rFonts w:ascii="Times New Roman" w:eastAsia="Times New Roman" w:hAnsi="Times New Roman" w:cs="Times New Roman"/>
              </w:rPr>
            </w:pPr>
            <w:r w:rsidRPr="00F20D10">
              <w:rPr>
                <w:rFonts w:ascii="Times New Roman" w:eastAsia="Times New Roman" w:hAnsi="Times New Roman" w:cs="Times New Roman"/>
              </w:rPr>
              <w:t>Statistics</w:t>
            </w:r>
            <w:r w:rsidR="7CB8E0B2" w:rsidRPr="00F20D10">
              <w:rPr>
                <w:rFonts w:ascii="Times New Roman" w:eastAsia="Times New Roman" w:hAnsi="Times New Roman" w:cs="Times New Roman"/>
              </w:rPr>
              <w:t xml:space="preserve">: </w:t>
            </w:r>
            <w:r w:rsidR="7CB8E0B2" w:rsidRPr="00F20D10">
              <w:rPr>
                <w:rFonts w:ascii="Times New Roman" w:eastAsia="Times New Roman" w:hAnsi="Times New Roman" w:cs="Times New Roman"/>
                <w:color w:val="4D5156"/>
              </w:rPr>
              <w:t>the collection, organization, analysis, interpretation, and presentation of data</w:t>
            </w:r>
          </w:p>
          <w:p w14:paraId="74BA1633" w14:textId="1215E639" w:rsidR="002764DA" w:rsidRPr="00F20D10" w:rsidRDefault="03D3DBA2" w:rsidP="08E44265">
            <w:pPr>
              <w:pStyle w:val="ListParagraph"/>
              <w:numPr>
                <w:ilvl w:val="0"/>
                <w:numId w:val="34"/>
              </w:numPr>
              <w:spacing w:after="0" w:line="240" w:lineRule="auto"/>
              <w:textAlignment w:val="baseline"/>
              <w:rPr>
                <w:rFonts w:ascii="Times New Roman" w:eastAsia="Times New Roman" w:hAnsi="Times New Roman" w:cs="Times New Roman"/>
              </w:rPr>
            </w:pPr>
            <w:r w:rsidRPr="00F20D10">
              <w:rPr>
                <w:rFonts w:ascii="Times New Roman" w:eastAsia="Times New Roman" w:hAnsi="Times New Roman" w:cs="Times New Roman"/>
              </w:rPr>
              <w:t>D</w:t>
            </w:r>
            <w:r w:rsidR="002764DA" w:rsidRPr="00F20D10">
              <w:rPr>
                <w:rFonts w:ascii="Times New Roman" w:eastAsia="Times New Roman" w:hAnsi="Times New Roman" w:cs="Times New Roman"/>
              </w:rPr>
              <w:t>ata</w:t>
            </w:r>
            <w:r w:rsidR="0AB6DD10" w:rsidRPr="00F20D10">
              <w:rPr>
                <w:rFonts w:ascii="Times New Roman" w:eastAsia="Times New Roman" w:hAnsi="Times New Roman" w:cs="Times New Roman"/>
              </w:rPr>
              <w:t>: f</w:t>
            </w:r>
            <w:r w:rsidR="0AB6DD10" w:rsidRPr="00F20D10">
              <w:rPr>
                <w:rFonts w:ascii="Times New Roman" w:eastAsia="Times New Roman" w:hAnsi="Times New Roman" w:cs="Times New Roman"/>
                <w:color w:val="101518"/>
              </w:rPr>
              <w:t xml:space="preserve">acts and statistics </w:t>
            </w:r>
            <w:proofErr w:type="gramStart"/>
            <w:r w:rsidR="0AB6DD10" w:rsidRPr="00F20D10">
              <w:rPr>
                <w:rFonts w:ascii="Times New Roman" w:eastAsia="Times New Roman" w:hAnsi="Times New Roman" w:cs="Times New Roman"/>
                <w:color w:val="101518"/>
              </w:rPr>
              <w:t>collected together</w:t>
            </w:r>
            <w:proofErr w:type="gramEnd"/>
            <w:r w:rsidR="0AB6DD10" w:rsidRPr="00F20D10">
              <w:rPr>
                <w:rFonts w:ascii="Times New Roman" w:eastAsia="Times New Roman" w:hAnsi="Times New Roman" w:cs="Times New Roman"/>
                <w:color w:val="101518"/>
              </w:rPr>
              <w:t xml:space="preserve"> for reference or analysis</w:t>
            </w:r>
          </w:p>
          <w:p w14:paraId="2B6FDAEA" w14:textId="12214BB0" w:rsidR="002764DA" w:rsidRPr="00F20D10" w:rsidRDefault="00BF562E" w:rsidP="08E44265">
            <w:pPr>
              <w:pStyle w:val="ListParagraph"/>
              <w:numPr>
                <w:ilvl w:val="0"/>
                <w:numId w:val="3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N</w:t>
            </w:r>
            <w:r w:rsidR="002764DA" w:rsidRPr="00F20D10">
              <w:rPr>
                <w:rFonts w:ascii="Times New Roman" w:eastAsia="Times New Roman" w:hAnsi="Times New Roman" w:cs="Times New Roman"/>
              </w:rPr>
              <w:t>umerical data</w:t>
            </w:r>
            <w:r>
              <w:rPr>
                <w:rFonts w:ascii="Times New Roman" w:eastAsia="Times New Roman" w:hAnsi="Times New Roman" w:cs="Times New Roman"/>
              </w:rPr>
              <w:t>:</w:t>
            </w:r>
            <w:r w:rsidR="29853A3B" w:rsidRPr="00F20D10">
              <w:rPr>
                <w:rFonts w:ascii="Times New Roman" w:eastAsia="Times New Roman" w:hAnsi="Times New Roman" w:cs="Times New Roman"/>
              </w:rPr>
              <w:t xml:space="preserve"> </w:t>
            </w:r>
            <w:r w:rsidR="29853A3B" w:rsidRPr="00F20D10">
              <w:rPr>
                <w:rFonts w:ascii="Times New Roman" w:eastAsia="Times New Roman" w:hAnsi="Times New Roman" w:cs="Times New Roman"/>
                <w:color w:val="000000" w:themeColor="text1"/>
              </w:rPr>
              <w:t>is information in number form</w:t>
            </w:r>
          </w:p>
          <w:p w14:paraId="521C957B" w14:textId="0B7274DF" w:rsidR="002764DA" w:rsidRPr="00F20D10" w:rsidRDefault="00BF562E" w:rsidP="08E44265">
            <w:pPr>
              <w:pStyle w:val="ListParagraph"/>
              <w:numPr>
                <w:ilvl w:val="0"/>
                <w:numId w:val="34"/>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N</w:t>
            </w:r>
            <w:r w:rsidR="002764DA" w:rsidRPr="00F20D10">
              <w:rPr>
                <w:rFonts w:ascii="Times New Roman" w:eastAsia="Times New Roman" w:hAnsi="Times New Roman" w:cs="Times New Roman"/>
              </w:rPr>
              <w:t>umber line</w:t>
            </w:r>
            <w:r w:rsidR="6EEC0A58" w:rsidRPr="00F20D10">
              <w:rPr>
                <w:rFonts w:ascii="Times New Roman" w:eastAsia="Times New Roman" w:hAnsi="Times New Roman" w:cs="Times New Roman"/>
              </w:rPr>
              <w:t xml:space="preserve">: </w:t>
            </w:r>
            <w:r w:rsidR="686BF0BD" w:rsidRPr="00F20D10">
              <w:rPr>
                <w:rFonts w:ascii="Times New Roman" w:eastAsia="Times New Roman" w:hAnsi="Times New Roman" w:cs="Times New Roman"/>
                <w:color w:val="4D5156"/>
              </w:rPr>
              <w:t>the horizontal straight lines in which the integers are placed in equal intervals</w:t>
            </w:r>
          </w:p>
          <w:p w14:paraId="5EFA1B06" w14:textId="5D4B3645" w:rsidR="002764DA" w:rsidRPr="00F20D10" w:rsidRDefault="002764DA" w:rsidP="08E44265">
            <w:pPr>
              <w:pStyle w:val="ListParagraph"/>
              <w:numPr>
                <w:ilvl w:val="0"/>
                <w:numId w:val="34"/>
              </w:numPr>
              <w:spacing w:after="0" w:line="240" w:lineRule="auto"/>
              <w:textAlignment w:val="baseline"/>
              <w:rPr>
                <w:rFonts w:ascii="Times New Roman" w:eastAsia="Times New Roman" w:hAnsi="Times New Roman" w:cs="Times New Roman"/>
              </w:rPr>
            </w:pPr>
            <w:r w:rsidRPr="00F20D10">
              <w:rPr>
                <w:rFonts w:ascii="Times New Roman" w:eastAsia="Times New Roman" w:hAnsi="Times New Roman" w:cs="Times New Roman"/>
              </w:rPr>
              <w:t xml:space="preserve"> </w:t>
            </w:r>
            <w:r w:rsidR="00BF562E">
              <w:rPr>
                <w:rFonts w:ascii="Times New Roman" w:eastAsia="Times New Roman" w:hAnsi="Times New Roman" w:cs="Times New Roman"/>
              </w:rPr>
              <w:t>H</w:t>
            </w:r>
            <w:r w:rsidRPr="00F20D10">
              <w:rPr>
                <w:rFonts w:ascii="Times New Roman" w:eastAsia="Times New Roman" w:hAnsi="Times New Roman" w:cs="Times New Roman"/>
              </w:rPr>
              <w:t>istogram</w:t>
            </w:r>
            <w:r w:rsidR="1A24A788" w:rsidRPr="00F20D10">
              <w:rPr>
                <w:rFonts w:ascii="Times New Roman" w:eastAsia="Times New Roman" w:hAnsi="Times New Roman" w:cs="Times New Roman"/>
              </w:rPr>
              <w:t xml:space="preserve">: </w:t>
            </w:r>
            <w:r w:rsidR="1A24A788" w:rsidRPr="00F20D10">
              <w:rPr>
                <w:rFonts w:ascii="Times New Roman" w:eastAsia="Times New Roman" w:hAnsi="Times New Roman" w:cs="Times New Roman"/>
                <w:color w:val="282828"/>
              </w:rPr>
              <w:t>A graph that uses bars that equal ranges of values</w:t>
            </w:r>
          </w:p>
          <w:p w14:paraId="173C7B82" w14:textId="7FC348A3" w:rsidR="002764DA" w:rsidRPr="003E78CC" w:rsidRDefault="00BF562E"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lastRenderedPageBreak/>
              <w:t>O</w:t>
            </w:r>
            <w:r w:rsidR="002764DA" w:rsidRPr="003E78CC">
              <w:rPr>
                <w:rFonts w:eastAsia="Times New Roman" w:cstheme="minorHAnsi"/>
              </w:rPr>
              <w:t>bservational data</w:t>
            </w:r>
            <w:r w:rsidR="49D89590" w:rsidRPr="003E78CC">
              <w:rPr>
                <w:rFonts w:eastAsia="Times New Roman" w:cstheme="minorHAnsi"/>
              </w:rPr>
              <w:t>:</w:t>
            </w:r>
            <w:r w:rsidR="49D89590" w:rsidRPr="003E78CC">
              <w:rPr>
                <w:rFonts w:eastAsia="Times New Roman" w:cstheme="minorHAnsi"/>
                <w:color w:val="4D5156"/>
              </w:rPr>
              <w:t xml:space="preserve"> a systematic way to collect data by observing people in natural situations or settings</w:t>
            </w:r>
          </w:p>
          <w:p w14:paraId="53D893AA" w14:textId="38B87A18" w:rsidR="002764DA" w:rsidRPr="003E78CC" w:rsidRDefault="00BF562E"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M</w:t>
            </w:r>
            <w:r w:rsidR="002764DA" w:rsidRPr="003E78CC">
              <w:rPr>
                <w:rFonts w:eastAsia="Times New Roman" w:cstheme="minorHAnsi"/>
              </w:rPr>
              <w:t>easurement</w:t>
            </w:r>
            <w:r w:rsidR="616956F6" w:rsidRPr="003E78CC">
              <w:rPr>
                <w:rFonts w:eastAsia="Times New Roman" w:cstheme="minorHAnsi"/>
              </w:rPr>
              <w:t>:</w:t>
            </w:r>
            <w:r w:rsidR="616956F6" w:rsidRPr="003E78CC">
              <w:rPr>
                <w:rFonts w:eastAsia="Times New Roman" w:cstheme="minorHAnsi"/>
                <w:color w:val="4D5156"/>
              </w:rPr>
              <w:t xml:space="preserve"> a process of determining how large or small a physical quantity is</w:t>
            </w:r>
          </w:p>
          <w:p w14:paraId="59058A20" w14:textId="3E12CA12" w:rsidR="002764DA" w:rsidRPr="003E78CC" w:rsidRDefault="00BF562E"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M</w:t>
            </w:r>
            <w:r w:rsidR="002764DA" w:rsidRPr="003E78CC">
              <w:rPr>
                <w:rFonts w:eastAsia="Times New Roman" w:cstheme="minorHAnsi"/>
              </w:rPr>
              <w:t>ean</w:t>
            </w:r>
            <w:r w:rsidR="070536DE" w:rsidRPr="003E78CC">
              <w:rPr>
                <w:rFonts w:eastAsia="Times New Roman" w:cstheme="minorHAnsi"/>
              </w:rPr>
              <w:t>:</w:t>
            </w:r>
            <w:r w:rsidR="070536DE" w:rsidRPr="003E78CC">
              <w:rPr>
                <w:rFonts w:eastAsia="Times New Roman" w:cstheme="minorHAnsi"/>
                <w:color w:val="282828"/>
              </w:rPr>
              <w:t xml:space="preserve"> The mean is the same as the average. Add up a series of numbers and divide the sum by the total number of values to find the mean.</w:t>
            </w:r>
          </w:p>
          <w:p w14:paraId="152D3237" w14:textId="3A22FD13" w:rsidR="002764DA" w:rsidRPr="003E78CC" w:rsidRDefault="00257EE5"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M</w:t>
            </w:r>
            <w:r w:rsidR="002764DA" w:rsidRPr="003E78CC">
              <w:rPr>
                <w:rFonts w:eastAsia="Times New Roman" w:cstheme="minorHAnsi"/>
              </w:rPr>
              <w:t>edian</w:t>
            </w:r>
            <w:r w:rsidR="3BAFEA73" w:rsidRPr="003E78CC">
              <w:rPr>
                <w:rFonts w:eastAsia="Times New Roman" w:cstheme="minorHAnsi"/>
              </w:rPr>
              <w:t>:</w:t>
            </w:r>
            <w:r w:rsidR="3BAFEA73" w:rsidRPr="003E78CC">
              <w:rPr>
                <w:rFonts w:eastAsia="Times New Roman" w:cstheme="minorHAnsi"/>
                <w:color w:val="282828"/>
              </w:rPr>
              <w:t xml:space="preserve"> the "middle value" in a series of numbers ordered from least to greatest. When the total number of values in a list is odd, the median is the middle entry. When the total number of values in a list is even, the median is equal to the sum of the two middle numbers divided by two.</w:t>
            </w:r>
          </w:p>
          <w:p w14:paraId="68F23586" w14:textId="71DEF2DF" w:rsidR="002764DA" w:rsidRPr="003E78CC" w:rsidRDefault="00257EE5"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M</w:t>
            </w:r>
            <w:r w:rsidR="002764DA" w:rsidRPr="003E78CC">
              <w:rPr>
                <w:rFonts w:eastAsia="Times New Roman" w:cstheme="minorHAnsi"/>
              </w:rPr>
              <w:t>ode</w:t>
            </w:r>
            <w:r w:rsidR="594DBEDB" w:rsidRPr="003E78CC">
              <w:rPr>
                <w:rFonts w:eastAsia="Times New Roman" w:cstheme="minorHAnsi"/>
              </w:rPr>
              <w:t>:</w:t>
            </w:r>
            <w:r w:rsidR="594DBEDB" w:rsidRPr="003E78CC">
              <w:rPr>
                <w:rFonts w:eastAsia="Times New Roman" w:cstheme="minorHAnsi"/>
                <w:color w:val="282828"/>
              </w:rPr>
              <w:t xml:space="preserve"> The mode in a list of numbers are the values that occur most frequently</w:t>
            </w:r>
          </w:p>
          <w:p w14:paraId="71BF30DA" w14:textId="11184927" w:rsidR="002764DA" w:rsidRPr="003E78CC" w:rsidRDefault="00257EE5"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R</w:t>
            </w:r>
            <w:r w:rsidR="002764DA" w:rsidRPr="003E78CC">
              <w:rPr>
                <w:rFonts w:eastAsia="Times New Roman" w:cstheme="minorHAnsi"/>
              </w:rPr>
              <w:t>ange</w:t>
            </w:r>
            <w:r w:rsidR="200E3C28" w:rsidRPr="003E78CC">
              <w:rPr>
                <w:rFonts w:eastAsia="Times New Roman" w:cstheme="minorHAnsi"/>
              </w:rPr>
              <w:t>:</w:t>
            </w:r>
            <w:r w:rsidR="200E3C28" w:rsidRPr="003E78CC">
              <w:rPr>
                <w:rFonts w:eastAsia="Times New Roman" w:cstheme="minorHAnsi"/>
                <w:color w:val="4D5156"/>
              </w:rPr>
              <w:t xml:space="preserve"> the difference between the highest values and lowest values </w:t>
            </w:r>
            <w:proofErr w:type="gramStart"/>
            <w:r w:rsidR="200E3C28" w:rsidRPr="003E78CC">
              <w:rPr>
                <w:rFonts w:eastAsia="Times New Roman" w:cstheme="minorHAnsi"/>
                <w:color w:val="4D5156"/>
              </w:rPr>
              <w:t>in a given</w:t>
            </w:r>
            <w:proofErr w:type="gramEnd"/>
            <w:r w:rsidR="200E3C28" w:rsidRPr="003E78CC">
              <w:rPr>
                <w:rFonts w:eastAsia="Times New Roman" w:cstheme="minorHAnsi"/>
                <w:color w:val="4D5156"/>
              </w:rPr>
              <w:t xml:space="preserve"> set of numbers</w:t>
            </w:r>
          </w:p>
          <w:p w14:paraId="52D8F848" w14:textId="4938A998" w:rsidR="002764DA" w:rsidRPr="003E78CC" w:rsidRDefault="00257EE5"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I</w:t>
            </w:r>
            <w:r w:rsidR="002764DA" w:rsidRPr="003E78CC">
              <w:rPr>
                <w:rFonts w:eastAsia="Times New Roman" w:cstheme="minorHAnsi"/>
              </w:rPr>
              <w:t>nterquartile range</w:t>
            </w:r>
            <w:r w:rsidR="0C0AF8C7" w:rsidRPr="003E78CC">
              <w:rPr>
                <w:rFonts w:eastAsia="Times New Roman" w:cstheme="minorHAnsi"/>
                <w:color w:val="4D5156"/>
              </w:rPr>
              <w:t xml:space="preserve"> the range of values that resides in the middle of the scores</w:t>
            </w:r>
          </w:p>
          <w:p w14:paraId="2F61DDBB" w14:textId="28C3CF29" w:rsidR="002764DA" w:rsidRPr="003E78CC" w:rsidRDefault="00257EE5"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O</w:t>
            </w:r>
            <w:r w:rsidR="002764DA" w:rsidRPr="003E78CC">
              <w:rPr>
                <w:rFonts w:eastAsia="Times New Roman" w:cstheme="minorHAnsi"/>
              </w:rPr>
              <w:t>utlier</w:t>
            </w:r>
            <w:r w:rsidR="0BA9A967" w:rsidRPr="003E78CC">
              <w:rPr>
                <w:rFonts w:eastAsia="Times New Roman" w:cstheme="minorHAnsi"/>
              </w:rPr>
              <w:t>:</w:t>
            </w:r>
            <w:r w:rsidR="0BA9A967" w:rsidRPr="003E78CC">
              <w:rPr>
                <w:rFonts w:eastAsia="Times New Roman" w:cstheme="minorHAnsi"/>
                <w:color w:val="4D5156"/>
              </w:rPr>
              <w:t xml:space="preserve"> an outlier is a data point that differs significantly from other observations</w:t>
            </w:r>
          </w:p>
          <w:p w14:paraId="35CE51BA" w14:textId="415A38C0" w:rsidR="002764DA" w:rsidRPr="003E78CC" w:rsidRDefault="00257EE5" w:rsidP="08E44265">
            <w:pPr>
              <w:pStyle w:val="ListParagraph"/>
              <w:numPr>
                <w:ilvl w:val="0"/>
                <w:numId w:val="34"/>
              </w:numPr>
              <w:spacing w:after="0" w:line="240" w:lineRule="auto"/>
              <w:textAlignment w:val="baseline"/>
              <w:rPr>
                <w:rFonts w:eastAsia="Times New Roman" w:cstheme="minorHAnsi"/>
              </w:rPr>
            </w:pPr>
            <w:r w:rsidRPr="003E78CC">
              <w:rPr>
                <w:rFonts w:eastAsia="Times New Roman" w:cstheme="minorHAnsi"/>
              </w:rPr>
              <w:t>D</w:t>
            </w:r>
            <w:r w:rsidR="002764DA" w:rsidRPr="003E78CC">
              <w:rPr>
                <w:rFonts w:eastAsia="Times New Roman" w:cstheme="minorHAnsi"/>
              </w:rPr>
              <w:t>ot plot</w:t>
            </w:r>
            <w:r w:rsidR="6AFC1BFF" w:rsidRPr="003E78CC">
              <w:rPr>
                <w:rFonts w:eastAsia="Times New Roman" w:cstheme="minorHAnsi"/>
              </w:rPr>
              <w:t>:</w:t>
            </w:r>
            <w:r w:rsidR="6AFC1BFF" w:rsidRPr="003E78CC">
              <w:rPr>
                <w:rFonts w:eastAsia="Times New Roman" w:cstheme="minorHAnsi"/>
                <w:color w:val="4D5156"/>
              </w:rPr>
              <w:t xml:space="preserve"> data points plotted as dots on a graph with an x- and y-axis</w:t>
            </w:r>
          </w:p>
          <w:p w14:paraId="2C5DFB09" w14:textId="77777777" w:rsidR="006E48B9" w:rsidRPr="003E78CC" w:rsidRDefault="006E48B9" w:rsidP="08E44265">
            <w:pPr>
              <w:spacing w:after="0" w:line="240" w:lineRule="auto"/>
              <w:textAlignment w:val="baseline"/>
              <w:rPr>
                <w:rFonts w:eastAsia="Times New Roman" w:cstheme="minorHAnsi"/>
              </w:rPr>
            </w:pPr>
            <w:r w:rsidRPr="003E78CC">
              <w:rPr>
                <w:rFonts w:eastAsia="Times New Roman" w:cstheme="minorHAnsi"/>
              </w:rPr>
              <w:t> </w:t>
            </w:r>
          </w:p>
          <w:p w14:paraId="2C74645C" w14:textId="77777777" w:rsidR="006E48B9" w:rsidRPr="00F20D10" w:rsidRDefault="006E48B9" w:rsidP="08E44265">
            <w:pPr>
              <w:spacing w:after="0" w:line="240" w:lineRule="auto"/>
              <w:textAlignment w:val="baseline"/>
              <w:rPr>
                <w:rFonts w:ascii="Times New Roman" w:eastAsia="Times New Roman" w:hAnsi="Times New Roman" w:cs="Times New Roman"/>
              </w:rPr>
            </w:pPr>
            <w:r w:rsidRPr="00F20D10">
              <w:rPr>
                <w:rFonts w:ascii="Times New Roman" w:eastAsia="Times New Roman" w:hAnsi="Times New Roman" w:cs="Times New Roman"/>
              </w:rPr>
              <w:lastRenderedPageBreak/>
              <w:t> </w:t>
            </w:r>
          </w:p>
          <w:p w14:paraId="3EAC973C" w14:textId="3D3FF830" w:rsidR="006E48B9" w:rsidRPr="003E78CC" w:rsidRDefault="006E48B9" w:rsidP="08E44265">
            <w:pPr>
              <w:spacing w:after="0" w:line="240" w:lineRule="auto"/>
              <w:textAlignment w:val="baseline"/>
              <w:rPr>
                <w:rFonts w:eastAsia="Times New Roman" w:cstheme="minorHAnsi"/>
              </w:rPr>
            </w:pPr>
            <w:r w:rsidRPr="003E78CC">
              <w:rPr>
                <w:rFonts w:eastAsia="Times New Roman" w:cstheme="minorHAnsi"/>
              </w:rPr>
              <w:t>Monitoring/Scaffolding: </w:t>
            </w:r>
          </w:p>
          <w:p w14:paraId="2F0AE0C2" w14:textId="671526A1" w:rsidR="006E48B9" w:rsidRPr="003E78CC" w:rsidRDefault="3D1C9B5F" w:rsidP="00F20D10">
            <w:pPr>
              <w:pStyle w:val="ListParagraph"/>
              <w:numPr>
                <w:ilvl w:val="0"/>
                <w:numId w:val="2"/>
              </w:numPr>
              <w:spacing w:after="0" w:line="240" w:lineRule="auto"/>
              <w:textAlignment w:val="baseline"/>
              <w:rPr>
                <w:rFonts w:eastAsia="Times New Roman" w:cstheme="minorHAnsi"/>
              </w:rPr>
            </w:pPr>
            <w:r w:rsidRPr="003E78CC">
              <w:rPr>
                <w:rFonts w:eastAsia="Times New Roman" w:cstheme="minorHAnsi"/>
              </w:rPr>
              <w:t xml:space="preserve">During </w:t>
            </w:r>
            <w:r w:rsidR="66DD2103" w:rsidRPr="003E78CC">
              <w:rPr>
                <w:rFonts w:eastAsia="Times New Roman" w:cstheme="minorHAnsi"/>
              </w:rPr>
              <w:t xml:space="preserve">the </w:t>
            </w:r>
            <w:r w:rsidRPr="003E78CC">
              <w:rPr>
                <w:rFonts w:eastAsia="Times New Roman" w:cstheme="minorHAnsi"/>
              </w:rPr>
              <w:t>first activity of calculating measures of central tendency for five assessments, check for student accuracy:</w:t>
            </w:r>
          </w:p>
          <w:p w14:paraId="04E9D3CA" w14:textId="2C3CB207" w:rsidR="006E48B9" w:rsidRPr="003E78CC" w:rsidRDefault="2B646A77" w:rsidP="00F20D10">
            <w:pPr>
              <w:pStyle w:val="ListParagraph"/>
              <w:numPr>
                <w:ilvl w:val="1"/>
                <w:numId w:val="2"/>
              </w:numPr>
              <w:spacing w:after="0" w:line="240" w:lineRule="auto"/>
              <w:textAlignment w:val="baseline"/>
              <w:rPr>
                <w:rFonts w:eastAsia="Times New Roman" w:cstheme="minorHAnsi"/>
              </w:rPr>
            </w:pPr>
            <w:r w:rsidRPr="003E78CC">
              <w:rPr>
                <w:rFonts w:eastAsia="Times New Roman" w:cstheme="minorHAnsi"/>
              </w:rPr>
              <w:t xml:space="preserve">Check in with whole class after each calculation to see how they are doing before moving onto the next one. </w:t>
            </w:r>
          </w:p>
          <w:p w14:paraId="38E92872" w14:textId="10473CB1" w:rsidR="006E48B9" w:rsidRPr="003E78CC" w:rsidRDefault="3D1C9B5F" w:rsidP="00F20D10">
            <w:pPr>
              <w:pStyle w:val="ListParagraph"/>
              <w:numPr>
                <w:ilvl w:val="1"/>
                <w:numId w:val="2"/>
              </w:numPr>
              <w:spacing w:after="0" w:line="240" w:lineRule="auto"/>
              <w:textAlignment w:val="baseline"/>
              <w:rPr>
                <w:rFonts w:eastAsia="Times New Roman" w:cstheme="minorHAnsi"/>
              </w:rPr>
            </w:pPr>
            <w:r w:rsidRPr="003E78CC">
              <w:rPr>
                <w:rFonts w:eastAsia="Times New Roman" w:cstheme="minorHAnsi"/>
              </w:rPr>
              <w:t>For those students who have accurate calculations, consider pairing them with a student who is struggling to ‘teach’ their peer the process</w:t>
            </w:r>
          </w:p>
          <w:p w14:paraId="713CE0AA" w14:textId="4F995A6F" w:rsidR="006E48B9" w:rsidRPr="003E78CC" w:rsidRDefault="3D1C9B5F" w:rsidP="00F20D10">
            <w:pPr>
              <w:pStyle w:val="ListParagraph"/>
              <w:numPr>
                <w:ilvl w:val="1"/>
                <w:numId w:val="2"/>
              </w:numPr>
              <w:spacing w:after="0" w:line="240" w:lineRule="auto"/>
              <w:rPr>
                <w:rFonts w:eastAsia="Times New Roman" w:cstheme="minorHAnsi"/>
              </w:rPr>
            </w:pPr>
            <w:r w:rsidRPr="003E78CC">
              <w:rPr>
                <w:rFonts w:eastAsia="Times New Roman" w:cstheme="minorHAnsi"/>
              </w:rPr>
              <w:t xml:space="preserve">For struggling students consider providing a graphic </w:t>
            </w:r>
            <w:r w:rsidR="29144000" w:rsidRPr="003E78CC">
              <w:rPr>
                <w:rFonts w:eastAsia="Times New Roman" w:cstheme="minorHAnsi"/>
              </w:rPr>
              <w:t>organizer for</w:t>
            </w:r>
            <w:r w:rsidRPr="003E78CC">
              <w:rPr>
                <w:rFonts w:eastAsia="Times New Roman" w:cstheme="minorHAnsi"/>
              </w:rPr>
              <w:t xml:space="preserve"> </w:t>
            </w:r>
            <w:r w:rsidR="648CF68C" w:rsidRPr="003E78CC">
              <w:rPr>
                <w:rFonts w:eastAsia="Times New Roman" w:cstheme="minorHAnsi"/>
              </w:rPr>
              <w:t>example:</w:t>
            </w:r>
          </w:p>
          <w:p w14:paraId="083AD9F8" w14:textId="6F4DAD36" w:rsidR="006E48B9" w:rsidRPr="00F20D10" w:rsidRDefault="648CF68C" w:rsidP="00F20D10">
            <w:pPr>
              <w:pStyle w:val="ListParagraph"/>
              <w:numPr>
                <w:ilvl w:val="0"/>
                <w:numId w:val="2"/>
              </w:numPr>
              <w:spacing w:after="0" w:line="240" w:lineRule="auto"/>
              <w:rPr>
                <w:rFonts w:ascii="Times New Roman" w:eastAsia="Times New Roman" w:hAnsi="Times New Roman" w:cs="Times New Roman"/>
              </w:rPr>
            </w:pPr>
            <w:r>
              <w:rPr>
                <w:noProof/>
              </w:rPr>
              <w:drawing>
                <wp:inline distT="0" distB="0" distL="0" distR="0" wp14:anchorId="614C6A7A" wp14:editId="73B490F4">
                  <wp:extent cx="2114554" cy="1475007"/>
                  <wp:effectExtent l="0" t="0" r="0" b="0"/>
                  <wp:docPr id="1691105897" name="Picture 1691105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r="5128" b="14444"/>
                          <a:stretch>
                            <a:fillRect/>
                          </a:stretch>
                        </pic:blipFill>
                        <pic:spPr>
                          <a:xfrm>
                            <a:off x="0" y="0"/>
                            <a:ext cx="2114554" cy="1475007"/>
                          </a:xfrm>
                          <a:prstGeom prst="rect">
                            <a:avLst/>
                          </a:prstGeom>
                        </pic:spPr>
                      </pic:pic>
                    </a:graphicData>
                  </a:graphic>
                </wp:inline>
              </w:drawing>
            </w:r>
          </w:p>
        </w:tc>
      </w:tr>
      <w:tr w:rsidR="006E48B9" w:rsidRPr="006E48B9" w14:paraId="0AE25CEB" w14:textId="77777777" w:rsidTr="08E4426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B57B90" w:rsidRDefault="006E48B9" w:rsidP="006E48B9">
            <w:pPr>
              <w:spacing w:after="0" w:line="240" w:lineRule="auto"/>
              <w:textAlignment w:val="baseline"/>
              <w:rPr>
                <w:rFonts w:ascii="Segoe UI" w:eastAsia="Times New Roman" w:hAnsi="Segoe UI" w:cs="Segoe UI"/>
                <w:sz w:val="18"/>
                <w:szCs w:val="18"/>
                <w:highlight w:val="yellow"/>
              </w:rPr>
            </w:pPr>
            <w:r w:rsidRPr="00B57B90">
              <w:rPr>
                <w:rFonts w:ascii="Segoe UI Symbol" w:eastAsia="Times New Roman" w:hAnsi="Segoe UI Symbol" w:cs="Segoe UI"/>
                <w:highlight w:val="yellow"/>
              </w:rPr>
              <w:t>☐</w:t>
            </w:r>
            <w:r w:rsidRPr="00B57B90">
              <w:rPr>
                <w:rFonts w:ascii="Calibri" w:eastAsia="Times New Roman" w:hAnsi="Calibri" w:cs="Calibri"/>
                <w:highlight w:val="yellow"/>
              </w:rPr>
              <w:t> Creating </w:t>
            </w:r>
          </w:p>
          <w:p w14:paraId="442B301F" w14:textId="77777777" w:rsidR="006E48B9" w:rsidRPr="00B57B90" w:rsidRDefault="006E48B9" w:rsidP="006E48B9">
            <w:pPr>
              <w:spacing w:after="0" w:line="240" w:lineRule="auto"/>
              <w:textAlignment w:val="baseline"/>
              <w:rPr>
                <w:rFonts w:ascii="Segoe UI" w:eastAsia="Times New Roman" w:hAnsi="Segoe UI" w:cs="Segoe UI"/>
                <w:sz w:val="18"/>
                <w:szCs w:val="18"/>
                <w:highlight w:val="yellow"/>
              </w:rPr>
            </w:pPr>
            <w:r w:rsidRPr="00B57B90">
              <w:rPr>
                <w:rFonts w:ascii="Segoe UI Symbol" w:eastAsia="Times New Roman" w:hAnsi="Segoe UI Symbol" w:cs="Segoe UI"/>
                <w:highlight w:val="yellow"/>
              </w:rPr>
              <w:t>☐</w:t>
            </w:r>
            <w:r w:rsidRPr="00B57B90">
              <w:rPr>
                <w:rFonts w:ascii="Calibri" w:eastAsia="Times New Roman" w:hAnsi="Calibri" w:cs="Calibri"/>
                <w:highlight w:val="yellow"/>
              </w:rPr>
              <w:t> Evaluating  </w:t>
            </w:r>
          </w:p>
          <w:p w14:paraId="47E1E19D"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B57B90">
              <w:rPr>
                <w:rFonts w:ascii="Segoe UI Symbol" w:eastAsia="Times New Roman" w:hAnsi="Segoe UI Symbol" w:cs="Segoe UI"/>
                <w:highlight w:val="yellow"/>
              </w:rPr>
              <w:t>☐</w:t>
            </w:r>
            <w:r w:rsidRPr="00B57B90">
              <w:rPr>
                <w:rFonts w:ascii="Calibri" w:eastAsia="Times New Roman" w:hAnsi="Calibri" w:cs="Calibri"/>
                <w:highlight w:val="yellow"/>
              </w:rPr>
              <w:t> Analyzing</w:t>
            </w:r>
            <w:r w:rsidRPr="006E48B9">
              <w:rPr>
                <w:rFonts w:ascii="Calibri" w:eastAsia="Times New Roman" w:hAnsi="Calibri" w:cs="Calibri"/>
              </w:rPr>
              <w:t> </w:t>
            </w:r>
          </w:p>
        </w:tc>
        <w:tc>
          <w:tcPr>
            <w:tcW w:w="33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0D29BEA6" w:rsidR="006E48B9" w:rsidRPr="00B57B90" w:rsidRDefault="3E517F39" w:rsidP="006E48B9">
            <w:pPr>
              <w:spacing w:after="0" w:line="240" w:lineRule="auto"/>
              <w:textAlignment w:val="baseline"/>
              <w:rPr>
                <w:rFonts w:ascii="Segoe UI" w:eastAsia="Times New Roman" w:hAnsi="Segoe UI" w:cs="Segoe UI"/>
                <w:sz w:val="18"/>
                <w:szCs w:val="18"/>
                <w:highlight w:val="yellow"/>
              </w:rPr>
            </w:pPr>
            <w:r w:rsidRPr="67F5D3F3">
              <w:rPr>
                <w:rFonts w:ascii="Segoe UI Symbol" w:eastAsia="Times New Roman" w:hAnsi="Segoe UI Symbol" w:cs="Segoe UI"/>
                <w:highlight w:val="yellow"/>
              </w:rPr>
              <w:t>X</w:t>
            </w:r>
            <w:r w:rsidR="006E48B9" w:rsidRPr="67F5D3F3">
              <w:rPr>
                <w:rFonts w:ascii="Segoe UI Symbol" w:eastAsia="Times New Roman" w:hAnsi="Segoe UI Symbol" w:cs="Segoe UI"/>
                <w:highlight w:val="yellow"/>
              </w:rPr>
              <w:t>☐</w:t>
            </w:r>
            <w:r w:rsidR="006E48B9" w:rsidRPr="67F5D3F3">
              <w:rPr>
                <w:rFonts w:ascii="Calibri" w:eastAsia="Times New Roman" w:hAnsi="Calibri" w:cs="Calibri"/>
                <w:highlight w:val="yellow"/>
              </w:rPr>
              <w:t> Applying </w:t>
            </w:r>
          </w:p>
          <w:p w14:paraId="70A305F7" w14:textId="77777777" w:rsidR="006E48B9" w:rsidRPr="00B57B90" w:rsidRDefault="006E48B9" w:rsidP="006E48B9">
            <w:pPr>
              <w:spacing w:after="0" w:line="240" w:lineRule="auto"/>
              <w:textAlignment w:val="baseline"/>
              <w:rPr>
                <w:rFonts w:ascii="Segoe UI" w:eastAsia="Times New Roman" w:hAnsi="Segoe UI" w:cs="Segoe UI"/>
                <w:sz w:val="18"/>
                <w:szCs w:val="18"/>
                <w:highlight w:val="yellow"/>
              </w:rPr>
            </w:pPr>
            <w:r w:rsidRPr="00B57B90">
              <w:rPr>
                <w:rFonts w:ascii="Segoe UI Symbol" w:eastAsia="Times New Roman" w:hAnsi="Segoe UI Symbol" w:cs="Segoe UI"/>
                <w:highlight w:val="yellow"/>
              </w:rPr>
              <w:t>☐</w:t>
            </w:r>
            <w:r w:rsidRPr="00B57B90">
              <w:rPr>
                <w:rFonts w:ascii="Calibri" w:eastAsia="Times New Roman" w:hAnsi="Calibri" w:cs="Calibri"/>
                <w:highlight w:val="yellow"/>
              </w:rPr>
              <w:t> Understanding </w:t>
            </w:r>
          </w:p>
          <w:p w14:paraId="3928D29C"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B57B90">
              <w:rPr>
                <w:rFonts w:ascii="Segoe UI Symbol" w:eastAsia="Times New Roman" w:hAnsi="Segoe UI Symbol" w:cs="Segoe UI"/>
                <w:highlight w:val="yellow"/>
              </w:rPr>
              <w:t>☐</w:t>
            </w:r>
            <w:r w:rsidRPr="00B57B90">
              <w:rPr>
                <w:rFonts w:ascii="Calibri" w:eastAsia="Times New Roman" w:hAnsi="Calibri" w:cs="Calibri"/>
                <w:highlight w:val="yellow"/>
              </w:rPr>
              <w:t> Remembering</w:t>
            </w:r>
            <w:r w:rsidRPr="006E48B9">
              <w:rPr>
                <w:rFonts w:ascii="Calibri" w:eastAsia="Times New Roman" w:hAnsi="Calibri" w:cs="Calibri"/>
              </w:rPr>
              <w:t> </w:t>
            </w:r>
          </w:p>
        </w:tc>
        <w:tc>
          <w:tcPr>
            <w:tcW w:w="0" w:type="auto"/>
            <w:vMerge/>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08E4426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Key questions: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BD182B1" w14:textId="7F8F79B1" w:rsidR="002C0516" w:rsidRPr="002C0516" w:rsidRDefault="002C0516" w:rsidP="002C0516">
            <w:pPr>
              <w:pStyle w:val="ListParagraph"/>
              <w:numPr>
                <w:ilvl w:val="0"/>
                <w:numId w:val="33"/>
              </w:numPr>
              <w:spacing w:after="0" w:line="240" w:lineRule="auto"/>
              <w:textAlignment w:val="baseline"/>
              <w:rPr>
                <w:rFonts w:ascii="Calibri" w:eastAsia="Times New Roman" w:hAnsi="Calibri" w:cs="Calibri"/>
                <w:sz w:val="24"/>
                <w:szCs w:val="24"/>
              </w:rPr>
            </w:pPr>
            <w:r w:rsidRPr="002C0516">
              <w:rPr>
                <w:rFonts w:ascii="Calibri" w:eastAsia="Times New Roman" w:hAnsi="Calibri" w:cs="Calibri"/>
                <w:sz w:val="24"/>
                <w:szCs w:val="24"/>
              </w:rPr>
              <w:t xml:space="preserve">Where is statistical data such as mean, median, mode used in real life situations? </w:t>
            </w:r>
          </w:p>
          <w:p w14:paraId="0013E794" w14:textId="079AECE9" w:rsidR="006E48B9" w:rsidRPr="002C0516" w:rsidRDefault="002C0516" w:rsidP="002C0516">
            <w:pPr>
              <w:pStyle w:val="ListParagraph"/>
              <w:numPr>
                <w:ilvl w:val="0"/>
                <w:numId w:val="33"/>
              </w:numPr>
              <w:spacing w:after="0" w:line="240" w:lineRule="auto"/>
              <w:textAlignment w:val="baseline"/>
              <w:rPr>
                <w:rFonts w:ascii="Calibri" w:eastAsia="Times New Roman" w:hAnsi="Calibri" w:cs="Calibri"/>
                <w:sz w:val="24"/>
                <w:szCs w:val="24"/>
              </w:rPr>
            </w:pPr>
            <w:r w:rsidRPr="0B60E6F5">
              <w:rPr>
                <w:rFonts w:ascii="Calibri" w:eastAsia="Times New Roman" w:hAnsi="Calibri" w:cs="Calibri"/>
                <w:sz w:val="24"/>
                <w:szCs w:val="24"/>
              </w:rPr>
              <w:t>Why is using statistical data important to:</w:t>
            </w:r>
          </w:p>
          <w:p w14:paraId="18DC7FB6" w14:textId="1552822E" w:rsidR="006E48B9" w:rsidRPr="002C0516" w:rsidRDefault="002C0516" w:rsidP="00F20D10">
            <w:pPr>
              <w:pStyle w:val="ListParagraph"/>
              <w:numPr>
                <w:ilvl w:val="1"/>
                <w:numId w:val="33"/>
              </w:numPr>
              <w:spacing w:after="0" w:line="240" w:lineRule="auto"/>
              <w:textAlignment w:val="baseline"/>
              <w:rPr>
                <w:sz w:val="24"/>
                <w:szCs w:val="24"/>
              </w:rPr>
            </w:pPr>
            <w:r w:rsidRPr="08E44265">
              <w:rPr>
                <w:rFonts w:ascii="Calibri" w:eastAsia="Times New Roman" w:hAnsi="Calibri" w:cs="Calibri"/>
                <w:sz w:val="24"/>
                <w:szCs w:val="24"/>
              </w:rPr>
              <w:t xml:space="preserve">teachers </w:t>
            </w:r>
          </w:p>
          <w:p w14:paraId="2F08A0CC" w14:textId="6E3B270C" w:rsidR="006E48B9" w:rsidRPr="002C0516" w:rsidRDefault="002C0516" w:rsidP="0B60E6F5">
            <w:pPr>
              <w:pStyle w:val="ListParagraph"/>
              <w:numPr>
                <w:ilvl w:val="1"/>
                <w:numId w:val="33"/>
              </w:numPr>
              <w:spacing w:after="0" w:line="240" w:lineRule="auto"/>
              <w:textAlignment w:val="baseline"/>
              <w:rPr>
                <w:sz w:val="24"/>
                <w:szCs w:val="24"/>
              </w:rPr>
            </w:pPr>
            <w:r w:rsidRPr="0B60E6F5">
              <w:rPr>
                <w:rFonts w:ascii="Calibri" w:eastAsia="Times New Roman" w:hAnsi="Calibri" w:cs="Calibri"/>
                <w:sz w:val="24"/>
                <w:szCs w:val="24"/>
              </w:rPr>
              <w:t>sports</w:t>
            </w:r>
          </w:p>
          <w:p w14:paraId="3ABE33C3" w14:textId="77777777" w:rsidR="006E48B9" w:rsidRPr="00F20D10" w:rsidRDefault="002C0516" w:rsidP="0B60E6F5">
            <w:pPr>
              <w:pStyle w:val="ListParagraph"/>
              <w:numPr>
                <w:ilvl w:val="1"/>
                <w:numId w:val="33"/>
              </w:numPr>
              <w:spacing w:after="0" w:line="240" w:lineRule="auto"/>
              <w:textAlignment w:val="baseline"/>
              <w:rPr>
                <w:sz w:val="24"/>
                <w:szCs w:val="24"/>
              </w:rPr>
            </w:pPr>
            <w:r w:rsidRPr="08E44265">
              <w:rPr>
                <w:rFonts w:ascii="Calibri" w:eastAsia="Times New Roman" w:hAnsi="Calibri" w:cs="Calibri"/>
                <w:sz w:val="24"/>
                <w:szCs w:val="24"/>
              </w:rPr>
              <w:t xml:space="preserve">Other </w:t>
            </w:r>
            <w:proofErr w:type="gramStart"/>
            <w:r w:rsidRPr="08E44265">
              <w:rPr>
                <w:rFonts w:ascii="Calibri" w:eastAsia="Times New Roman" w:hAnsi="Calibri" w:cs="Calibri"/>
                <w:sz w:val="24"/>
                <w:szCs w:val="24"/>
              </w:rPr>
              <w:t>real world</w:t>
            </w:r>
            <w:proofErr w:type="gramEnd"/>
            <w:r w:rsidRPr="08E44265">
              <w:rPr>
                <w:rFonts w:ascii="Calibri" w:eastAsia="Times New Roman" w:hAnsi="Calibri" w:cs="Calibri"/>
                <w:sz w:val="24"/>
                <w:szCs w:val="24"/>
              </w:rPr>
              <w:t xml:space="preserve"> situations</w:t>
            </w:r>
          </w:p>
          <w:p w14:paraId="6841FA1F" w14:textId="47B9B006" w:rsidR="00F20D10" w:rsidRPr="002C0516" w:rsidRDefault="00F20D10" w:rsidP="00F20D10">
            <w:pPr>
              <w:pStyle w:val="ListParagraph"/>
              <w:numPr>
                <w:ilvl w:val="0"/>
                <w:numId w:val="33"/>
              </w:numPr>
              <w:spacing w:after="0" w:line="240" w:lineRule="auto"/>
              <w:textAlignment w:val="baseline"/>
              <w:rPr>
                <w:sz w:val="24"/>
                <w:szCs w:val="24"/>
              </w:rPr>
            </w:pPr>
            <w:r w:rsidRPr="00F20D10">
              <w:rPr>
                <w:sz w:val="24"/>
                <w:szCs w:val="24"/>
              </w:rPr>
              <w:t>Why is it better to use different graphs and diagrams to understand data?</w:t>
            </w:r>
          </w:p>
        </w:tc>
        <w:tc>
          <w:tcPr>
            <w:tcW w:w="0" w:type="auto"/>
            <w:vMerge/>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08E44265">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18D92F74" w:rsidR="006E48B9" w:rsidRPr="006E48B9" w:rsidRDefault="00B03FFC" w:rsidP="00B03FFC">
            <w:pPr>
              <w:spacing w:after="0" w:line="240" w:lineRule="auto"/>
              <w:textAlignment w:val="baseline"/>
              <w:rPr>
                <w:rFonts w:ascii="Calibri" w:eastAsia="Times New Roman" w:hAnsi="Calibri" w:cs="Calibri"/>
                <w:sz w:val="24"/>
                <w:szCs w:val="24"/>
              </w:rPr>
            </w:pPr>
            <w:r w:rsidRPr="67F5D3F3">
              <w:rPr>
                <w:rFonts w:ascii="Calibri" w:eastAsia="Times New Roman" w:hAnsi="Calibri" w:cs="Calibri"/>
                <w:sz w:val="24"/>
                <w:szCs w:val="24"/>
              </w:rPr>
              <w:t xml:space="preserve">Discuss </w:t>
            </w:r>
            <w:r w:rsidR="5DD9C597" w:rsidRPr="08E44265">
              <w:rPr>
                <w:rFonts w:ascii="Calibri" w:eastAsia="Times New Roman" w:hAnsi="Calibri" w:cs="Calibri"/>
                <w:sz w:val="24"/>
                <w:szCs w:val="24"/>
              </w:rPr>
              <w:t xml:space="preserve">data </w:t>
            </w:r>
            <w:r w:rsidRPr="67F5D3F3">
              <w:rPr>
                <w:rFonts w:ascii="Calibri" w:eastAsia="Times New Roman" w:hAnsi="Calibri" w:cs="Calibri"/>
                <w:sz w:val="24"/>
                <w:szCs w:val="24"/>
              </w:rPr>
              <w:t>from 3 states on people who are receiving Covid vaccination shots and create a poster.</w:t>
            </w:r>
          </w:p>
        </w:tc>
        <w:tc>
          <w:tcPr>
            <w:tcW w:w="0" w:type="auto"/>
            <w:vMerge/>
            <w:vAlign w:val="center"/>
            <w:hideMark/>
          </w:tcPr>
          <w:p w14:paraId="048CF2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10AC5656" w14:textId="77777777" w:rsidTr="08E44265">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5EFE3D85" w:rsidR="006E48B9" w:rsidRPr="006E48B9" w:rsidRDefault="006E48B9" w:rsidP="08E44265">
            <w:pPr>
              <w:spacing w:after="0" w:line="240" w:lineRule="auto"/>
              <w:textAlignment w:val="baseline"/>
              <w:rPr>
                <w:rFonts w:ascii="Calibri" w:eastAsia="Times New Roman" w:hAnsi="Calibri" w:cs="Calibri"/>
              </w:rPr>
            </w:pPr>
            <w:r w:rsidRPr="08E44265">
              <w:rPr>
                <w:rFonts w:ascii="Calibri" w:eastAsia="Times New Roman" w:hAnsi="Calibri" w:cs="Calibri"/>
              </w:rPr>
              <w:t> </w:t>
            </w:r>
            <w:r w:rsidR="00E70B53" w:rsidRPr="08E44265">
              <w:rPr>
                <w:rFonts w:ascii="Calibri" w:eastAsia="Times New Roman" w:hAnsi="Calibri" w:cs="Calibri"/>
              </w:rPr>
              <w:t xml:space="preserve">Apply mean, median, and mode to other </w:t>
            </w:r>
            <w:r w:rsidR="00CF601D" w:rsidRPr="08E44265">
              <w:rPr>
                <w:rFonts w:ascii="Calibri" w:eastAsia="Times New Roman" w:hAnsi="Calibri" w:cs="Calibri"/>
              </w:rPr>
              <w:t>real-life</w:t>
            </w:r>
            <w:r w:rsidR="00E70B53" w:rsidRPr="08E44265">
              <w:rPr>
                <w:rFonts w:ascii="Calibri" w:eastAsia="Times New Roman" w:hAnsi="Calibri" w:cs="Calibri"/>
              </w:rPr>
              <w:t xml:space="preserve"> situations.</w:t>
            </w:r>
            <w:r w:rsidR="51F45C20" w:rsidRPr="08E44265">
              <w:rPr>
                <w:rFonts w:ascii="Calibri" w:eastAsia="Times New Roman" w:hAnsi="Calibri" w:cs="Calibri"/>
              </w:rPr>
              <w:t xml:space="preserve"> Gather data from school, student experiences. </w:t>
            </w: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63A0BAA3" w14:textId="77777777" w:rsidR="003C7B98" w:rsidRDefault="006E48B9" w:rsidP="006E48B9">
            <w:pPr>
              <w:spacing w:after="0" w:line="240" w:lineRule="auto"/>
              <w:textAlignment w:val="baseline"/>
              <w:rPr>
                <w:rFonts w:ascii="Calibri" w:eastAsia="Times New Roman" w:hAnsi="Calibri" w:cs="Calibri"/>
                <w:sz w:val="24"/>
                <w:szCs w:val="24"/>
              </w:rPr>
            </w:pPr>
            <w:r w:rsidRPr="08E44265">
              <w:rPr>
                <w:rFonts w:ascii="Calibri" w:eastAsia="Times New Roman" w:hAnsi="Calibri" w:cs="Calibri"/>
                <w:b/>
                <w:bCs/>
                <w:sz w:val="24"/>
                <w:szCs w:val="24"/>
              </w:rPr>
              <w:t>Formative Assessment Criteria for Success: </w:t>
            </w:r>
            <w:r w:rsidRPr="08E44265">
              <w:rPr>
                <w:rFonts w:ascii="Calibri" w:eastAsia="Times New Roman" w:hAnsi="Calibri" w:cs="Calibri"/>
                <w:sz w:val="24"/>
                <w:szCs w:val="24"/>
              </w:rPr>
              <w:t> </w:t>
            </w:r>
          </w:p>
          <w:p w14:paraId="5EDCB51E" w14:textId="5A8B02FD" w:rsidR="006E48B9" w:rsidRPr="006E48B9" w:rsidRDefault="006E48B9" w:rsidP="08E44265">
            <w:pPr>
              <w:spacing w:after="0" w:line="240" w:lineRule="auto"/>
              <w:textAlignment w:val="baseline"/>
              <w:rPr>
                <w:rFonts w:ascii="Segoe UI" w:eastAsia="Times New Roman" w:hAnsi="Segoe UI" w:cs="Segoe UI"/>
                <w:sz w:val="18"/>
                <w:szCs w:val="18"/>
              </w:rPr>
            </w:pPr>
            <w:r w:rsidRPr="08E44265">
              <w:rPr>
                <w:rFonts w:ascii="Calibri" w:eastAsia="Times New Roman" w:hAnsi="Calibri" w:cs="Calibri"/>
              </w:rPr>
              <w:t> </w:t>
            </w:r>
          </w:p>
          <w:p w14:paraId="307B979A" w14:textId="2D5DA6D1" w:rsidR="006E48B9" w:rsidRPr="006E48B9" w:rsidRDefault="003C7B98" w:rsidP="00F20D10">
            <w:pPr>
              <w:pStyle w:val="ListParagraph"/>
              <w:numPr>
                <w:ilvl w:val="0"/>
                <w:numId w:val="1"/>
              </w:numPr>
              <w:spacing w:after="0" w:line="240" w:lineRule="auto"/>
              <w:textAlignment w:val="baseline"/>
              <w:rPr>
                <w:sz w:val="18"/>
                <w:szCs w:val="18"/>
              </w:rPr>
            </w:pPr>
            <w:r w:rsidRPr="08E44265">
              <w:rPr>
                <w:rFonts w:ascii="Calibri" w:eastAsia="Times New Roman" w:hAnsi="Calibri" w:cs="Calibri"/>
              </w:rPr>
              <w:lastRenderedPageBreak/>
              <w:t xml:space="preserve"> </w:t>
            </w:r>
            <w:r w:rsidR="45356872" w:rsidRPr="08E44265">
              <w:rPr>
                <w:rFonts w:ascii="Calibri" w:eastAsia="Times New Roman" w:hAnsi="Calibri" w:cs="Calibri"/>
              </w:rPr>
              <w:t>Exit ticket</w:t>
            </w:r>
            <w:r w:rsidR="1689DEAE" w:rsidRPr="08E44265">
              <w:rPr>
                <w:rFonts w:ascii="Calibri" w:eastAsia="Times New Roman" w:hAnsi="Calibri" w:cs="Calibri"/>
              </w:rPr>
              <w:t xml:space="preserve"> choose one of the following problems:</w:t>
            </w:r>
          </w:p>
          <w:p w14:paraId="710C5476" w14:textId="72E03D2F" w:rsidR="006E48B9" w:rsidRPr="006E48B9" w:rsidRDefault="77BE832E" w:rsidP="00F20D10">
            <w:pPr>
              <w:pStyle w:val="ListParagraph"/>
              <w:numPr>
                <w:ilvl w:val="1"/>
                <w:numId w:val="1"/>
              </w:numPr>
              <w:spacing w:after="0" w:line="240" w:lineRule="auto"/>
              <w:textAlignment w:val="baseline"/>
              <w:rPr>
                <w:sz w:val="18"/>
                <w:szCs w:val="18"/>
              </w:rPr>
            </w:pPr>
            <w:r w:rsidRPr="08E44265">
              <w:rPr>
                <w:rFonts w:ascii="Calibri" w:eastAsia="Times New Roman" w:hAnsi="Calibri" w:cs="Calibri"/>
              </w:rPr>
              <w:t>A student took 5 quizzes and had a mean score of 7</w:t>
            </w:r>
            <w:r w:rsidR="2487DB0B" w:rsidRPr="08E44265">
              <w:rPr>
                <w:rFonts w:ascii="Calibri" w:eastAsia="Times New Roman" w:hAnsi="Calibri" w:cs="Calibri"/>
              </w:rPr>
              <w:t>2. If four of the quizzes were 75,82,</w:t>
            </w:r>
            <w:r w:rsidR="7D55B9D0" w:rsidRPr="08E44265">
              <w:rPr>
                <w:rFonts w:ascii="Calibri" w:eastAsia="Times New Roman" w:hAnsi="Calibri" w:cs="Calibri"/>
              </w:rPr>
              <w:t>63 and 74</w:t>
            </w:r>
            <w:r w:rsidR="2487DB0B" w:rsidRPr="08E44265">
              <w:rPr>
                <w:rFonts w:ascii="Calibri" w:eastAsia="Times New Roman" w:hAnsi="Calibri" w:cs="Calibri"/>
              </w:rPr>
              <w:t xml:space="preserve"> what</w:t>
            </w:r>
            <w:r w:rsidR="75DC5146" w:rsidRPr="08E44265">
              <w:rPr>
                <w:rFonts w:ascii="Calibri" w:eastAsia="Times New Roman" w:hAnsi="Calibri" w:cs="Calibri"/>
              </w:rPr>
              <w:t xml:space="preserve"> was the fifth quiz score (66)</w:t>
            </w:r>
          </w:p>
          <w:p w14:paraId="798C2675" w14:textId="452E30C2" w:rsidR="006E48B9" w:rsidRPr="006E48B9" w:rsidRDefault="75DC5146" w:rsidP="00F20D10">
            <w:pPr>
              <w:pStyle w:val="ListParagraph"/>
              <w:numPr>
                <w:ilvl w:val="1"/>
                <w:numId w:val="1"/>
              </w:numPr>
              <w:spacing w:after="0" w:line="240" w:lineRule="auto"/>
              <w:textAlignment w:val="baseline"/>
              <w:rPr>
                <w:sz w:val="18"/>
                <w:szCs w:val="18"/>
              </w:rPr>
            </w:pPr>
            <w:r w:rsidRPr="08E44265">
              <w:rPr>
                <w:rFonts w:ascii="Calibri" w:eastAsia="Times New Roman" w:hAnsi="Calibri" w:cs="Calibri"/>
              </w:rPr>
              <w:t xml:space="preserve">Create a list of </w:t>
            </w:r>
            <w:r w:rsidR="40CA311E" w:rsidRPr="08E44265">
              <w:rPr>
                <w:rFonts w:ascii="Calibri" w:eastAsia="Times New Roman" w:hAnsi="Calibri" w:cs="Calibri"/>
              </w:rPr>
              <w:t xml:space="preserve">four </w:t>
            </w:r>
            <w:r w:rsidRPr="08E44265">
              <w:rPr>
                <w:rFonts w:ascii="Calibri" w:eastAsia="Times New Roman" w:hAnsi="Calibri" w:cs="Calibri"/>
              </w:rPr>
              <w:t xml:space="preserve">quiz scores with an average of </w:t>
            </w:r>
            <w:r w:rsidR="0C04DD5C" w:rsidRPr="08E44265">
              <w:rPr>
                <w:rFonts w:ascii="Calibri" w:eastAsia="Times New Roman" w:hAnsi="Calibri" w:cs="Calibri"/>
              </w:rPr>
              <w:t xml:space="preserve">approximately </w:t>
            </w:r>
            <w:r w:rsidRPr="08E44265">
              <w:rPr>
                <w:rFonts w:ascii="Calibri" w:eastAsia="Times New Roman" w:hAnsi="Calibri" w:cs="Calibri"/>
              </w:rPr>
              <w:t>74, with no score lower than a 60</w:t>
            </w:r>
            <w:r w:rsidR="2487DB0B" w:rsidRPr="08E44265">
              <w:rPr>
                <w:rFonts w:ascii="Calibri" w:eastAsia="Times New Roman" w:hAnsi="Calibri" w:cs="Calibri"/>
              </w:rPr>
              <w:t xml:space="preserve"> </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7DD7" w14:textId="77777777" w:rsidR="00D848B9" w:rsidRDefault="00D848B9" w:rsidP="006813DE">
      <w:pPr>
        <w:spacing w:after="0" w:line="240" w:lineRule="auto"/>
      </w:pPr>
      <w:r>
        <w:separator/>
      </w:r>
    </w:p>
  </w:endnote>
  <w:endnote w:type="continuationSeparator" w:id="0">
    <w:p w14:paraId="09CE3E48" w14:textId="77777777" w:rsidR="00D848B9" w:rsidRDefault="00D848B9" w:rsidP="006813DE">
      <w:pPr>
        <w:spacing w:after="0" w:line="240" w:lineRule="auto"/>
      </w:pPr>
      <w:r>
        <w:continuationSeparator/>
      </w:r>
    </w:p>
  </w:endnote>
  <w:endnote w:type="continuationNotice" w:id="1">
    <w:p w14:paraId="26C25D1B" w14:textId="77777777" w:rsidR="00D848B9" w:rsidRDefault="00D84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3E62" w14:textId="77777777" w:rsidR="00D848B9" w:rsidRDefault="00D848B9" w:rsidP="006813DE">
      <w:pPr>
        <w:spacing w:after="0" w:line="240" w:lineRule="auto"/>
      </w:pPr>
      <w:r>
        <w:separator/>
      </w:r>
    </w:p>
  </w:footnote>
  <w:footnote w:type="continuationSeparator" w:id="0">
    <w:p w14:paraId="07882F7A" w14:textId="77777777" w:rsidR="00D848B9" w:rsidRDefault="00D848B9" w:rsidP="006813DE">
      <w:pPr>
        <w:spacing w:after="0" w:line="240" w:lineRule="auto"/>
      </w:pPr>
      <w:r>
        <w:continuationSeparator/>
      </w:r>
    </w:p>
  </w:footnote>
  <w:footnote w:type="continuationNotice" w:id="1">
    <w:p w14:paraId="121B1322" w14:textId="77777777" w:rsidR="00D848B9" w:rsidRDefault="00D84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4A5471B7" w:rsidR="006813DE" w:rsidRDefault="006E48B9" w:rsidP="006E48B9">
    <w:pPr>
      <w:pStyle w:val="Header"/>
    </w:pPr>
    <w:r>
      <w:t>Grade Level</w:t>
    </w:r>
    <w:r w:rsidR="00AA1906">
      <w:t>:</w:t>
    </w:r>
    <w:r w:rsidR="00437D83">
      <w:t xml:space="preserve"> </w:t>
    </w:r>
    <w:r w:rsidR="004C4C7B">
      <w:t>6</w:t>
    </w:r>
  </w:p>
  <w:p w14:paraId="670DF508" w14:textId="3B44DF42" w:rsidR="00C54419" w:rsidRDefault="00C54419" w:rsidP="006E48B9">
    <w:pPr>
      <w:pStyle w:val="Header"/>
    </w:pPr>
    <w:r>
      <w:t xml:space="preserve">CCSS: </w:t>
    </w:r>
    <w:r w:rsidR="009367F5">
      <w:rPr>
        <w:rFonts w:ascii="Segoe UI" w:eastAsia="Times New Roman" w:hAnsi="Segoe UI" w:cs="Segoe UI"/>
        <w:sz w:val="18"/>
        <w:szCs w:val="18"/>
      </w:rPr>
      <w:t>CCSS.MATH.CONTENT</w:t>
    </w:r>
    <w:r w:rsidR="009367F5" w:rsidRPr="00290039">
      <w:rPr>
        <w:rFonts w:ascii="Segoe UI" w:eastAsia="Times New Roman" w:hAnsi="Segoe UI" w:cs="Segoe UI"/>
        <w:sz w:val="18"/>
        <w:szCs w:val="18"/>
      </w:rPr>
      <w:t>.6.SP</w:t>
    </w:r>
    <w:r w:rsidR="009367F5">
      <w:rPr>
        <w:rFonts w:ascii="Segoe UI" w:eastAsia="Times New Roman" w:hAnsi="Segoe UI" w:cs="Segoe UI"/>
        <w:sz w:val="18"/>
        <w:szCs w:val="18"/>
      </w:rPr>
      <w:t>A</w:t>
    </w:r>
    <w:r w:rsidR="009367F5" w:rsidRPr="00290039">
      <w:rPr>
        <w:rFonts w:ascii="Segoe UI" w:eastAsia="Times New Roman" w:hAnsi="Segoe UI" w:cs="Segoe UI"/>
        <w:sz w:val="18"/>
        <w:szCs w:val="18"/>
      </w:rPr>
      <w:t>.1</w:t>
    </w:r>
    <w:r w:rsidR="009367F5">
      <w:rPr>
        <w:rFonts w:ascii="Segoe UI" w:eastAsia="Times New Roman" w:hAnsi="Segoe UI" w:cs="Segoe UI"/>
        <w:sz w:val="18"/>
        <w:szCs w:val="18"/>
      </w:rPr>
      <w:t>-5</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5B32B6"/>
    <w:multiLevelType w:val="hybridMultilevel"/>
    <w:tmpl w:val="E38856E0"/>
    <w:lvl w:ilvl="0" w:tplc="31085B80">
      <w:start w:val="1"/>
      <w:numFmt w:val="bullet"/>
      <w:lvlText w:val=""/>
      <w:lvlJc w:val="left"/>
      <w:pPr>
        <w:ind w:left="720" w:hanging="360"/>
      </w:pPr>
      <w:rPr>
        <w:rFonts w:ascii="Symbol" w:hAnsi="Symbol" w:hint="default"/>
      </w:rPr>
    </w:lvl>
    <w:lvl w:ilvl="1" w:tplc="A148E952">
      <w:start w:val="1"/>
      <w:numFmt w:val="bullet"/>
      <w:lvlText w:val="o"/>
      <w:lvlJc w:val="left"/>
      <w:pPr>
        <w:ind w:left="1440" w:hanging="360"/>
      </w:pPr>
      <w:rPr>
        <w:rFonts w:ascii="Courier New" w:hAnsi="Courier New" w:hint="default"/>
      </w:rPr>
    </w:lvl>
    <w:lvl w:ilvl="2" w:tplc="87A4252A">
      <w:start w:val="1"/>
      <w:numFmt w:val="bullet"/>
      <w:lvlText w:val=""/>
      <w:lvlJc w:val="left"/>
      <w:pPr>
        <w:ind w:left="2160" w:hanging="360"/>
      </w:pPr>
      <w:rPr>
        <w:rFonts w:ascii="Wingdings" w:hAnsi="Wingdings" w:hint="default"/>
      </w:rPr>
    </w:lvl>
    <w:lvl w:ilvl="3" w:tplc="3CE811BA">
      <w:start w:val="1"/>
      <w:numFmt w:val="bullet"/>
      <w:lvlText w:val=""/>
      <w:lvlJc w:val="left"/>
      <w:pPr>
        <w:ind w:left="2880" w:hanging="360"/>
      </w:pPr>
      <w:rPr>
        <w:rFonts w:ascii="Symbol" w:hAnsi="Symbol" w:hint="default"/>
      </w:rPr>
    </w:lvl>
    <w:lvl w:ilvl="4" w:tplc="5D30583C">
      <w:start w:val="1"/>
      <w:numFmt w:val="bullet"/>
      <w:lvlText w:val="o"/>
      <w:lvlJc w:val="left"/>
      <w:pPr>
        <w:ind w:left="3600" w:hanging="360"/>
      </w:pPr>
      <w:rPr>
        <w:rFonts w:ascii="Courier New" w:hAnsi="Courier New" w:hint="default"/>
      </w:rPr>
    </w:lvl>
    <w:lvl w:ilvl="5" w:tplc="90E8AEC0">
      <w:start w:val="1"/>
      <w:numFmt w:val="bullet"/>
      <w:lvlText w:val=""/>
      <w:lvlJc w:val="left"/>
      <w:pPr>
        <w:ind w:left="4320" w:hanging="360"/>
      </w:pPr>
      <w:rPr>
        <w:rFonts w:ascii="Wingdings" w:hAnsi="Wingdings" w:hint="default"/>
      </w:rPr>
    </w:lvl>
    <w:lvl w:ilvl="6" w:tplc="98626628">
      <w:start w:val="1"/>
      <w:numFmt w:val="bullet"/>
      <w:lvlText w:val=""/>
      <w:lvlJc w:val="left"/>
      <w:pPr>
        <w:ind w:left="5040" w:hanging="360"/>
      </w:pPr>
      <w:rPr>
        <w:rFonts w:ascii="Symbol" w:hAnsi="Symbol" w:hint="default"/>
      </w:rPr>
    </w:lvl>
    <w:lvl w:ilvl="7" w:tplc="9A80A3BE">
      <w:start w:val="1"/>
      <w:numFmt w:val="bullet"/>
      <w:lvlText w:val="o"/>
      <w:lvlJc w:val="left"/>
      <w:pPr>
        <w:ind w:left="5760" w:hanging="360"/>
      </w:pPr>
      <w:rPr>
        <w:rFonts w:ascii="Courier New" w:hAnsi="Courier New" w:hint="default"/>
      </w:rPr>
    </w:lvl>
    <w:lvl w:ilvl="8" w:tplc="57E8C188">
      <w:start w:val="1"/>
      <w:numFmt w:val="bullet"/>
      <w:lvlText w:val=""/>
      <w:lvlJc w:val="left"/>
      <w:pPr>
        <w:ind w:left="6480" w:hanging="360"/>
      </w:pPr>
      <w:rPr>
        <w:rFonts w:ascii="Wingdings" w:hAnsi="Wingdings" w:hint="default"/>
      </w:rPr>
    </w:lvl>
  </w:abstractNum>
  <w:abstractNum w:abstractNumId="3"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02B4F"/>
    <w:multiLevelType w:val="hybridMultilevel"/>
    <w:tmpl w:val="0F2C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E4A3B"/>
    <w:multiLevelType w:val="hybridMultilevel"/>
    <w:tmpl w:val="0354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C3223"/>
    <w:multiLevelType w:val="hybridMultilevel"/>
    <w:tmpl w:val="C298D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151911"/>
    <w:multiLevelType w:val="hybridMultilevel"/>
    <w:tmpl w:val="527C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210547"/>
    <w:multiLevelType w:val="hybridMultilevel"/>
    <w:tmpl w:val="5DB0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993827"/>
    <w:multiLevelType w:val="hybridMultilevel"/>
    <w:tmpl w:val="C7CED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75DF9BD"/>
    <w:multiLevelType w:val="hybridMultilevel"/>
    <w:tmpl w:val="380A41CC"/>
    <w:lvl w:ilvl="0" w:tplc="8A80EF66">
      <w:start w:val="1"/>
      <w:numFmt w:val="bullet"/>
      <w:lvlText w:val="-"/>
      <w:lvlJc w:val="left"/>
      <w:pPr>
        <w:ind w:left="720" w:hanging="360"/>
      </w:pPr>
      <w:rPr>
        <w:rFonts w:ascii="Calibri" w:hAnsi="Calibri" w:hint="default"/>
      </w:rPr>
    </w:lvl>
    <w:lvl w:ilvl="1" w:tplc="DE840A06">
      <w:start w:val="1"/>
      <w:numFmt w:val="bullet"/>
      <w:lvlText w:val="o"/>
      <w:lvlJc w:val="left"/>
      <w:pPr>
        <w:ind w:left="1440" w:hanging="360"/>
      </w:pPr>
      <w:rPr>
        <w:rFonts w:ascii="Courier New" w:hAnsi="Courier New" w:hint="default"/>
      </w:rPr>
    </w:lvl>
    <w:lvl w:ilvl="2" w:tplc="EB560AC4">
      <w:start w:val="1"/>
      <w:numFmt w:val="bullet"/>
      <w:lvlText w:val=""/>
      <w:lvlJc w:val="left"/>
      <w:pPr>
        <w:ind w:left="2160" w:hanging="360"/>
      </w:pPr>
      <w:rPr>
        <w:rFonts w:ascii="Wingdings" w:hAnsi="Wingdings" w:hint="default"/>
      </w:rPr>
    </w:lvl>
    <w:lvl w:ilvl="3" w:tplc="8452DF6A">
      <w:start w:val="1"/>
      <w:numFmt w:val="bullet"/>
      <w:lvlText w:val=""/>
      <w:lvlJc w:val="left"/>
      <w:pPr>
        <w:ind w:left="2880" w:hanging="360"/>
      </w:pPr>
      <w:rPr>
        <w:rFonts w:ascii="Symbol" w:hAnsi="Symbol" w:hint="default"/>
      </w:rPr>
    </w:lvl>
    <w:lvl w:ilvl="4" w:tplc="81CE43AA">
      <w:start w:val="1"/>
      <w:numFmt w:val="bullet"/>
      <w:lvlText w:val="o"/>
      <w:lvlJc w:val="left"/>
      <w:pPr>
        <w:ind w:left="3600" w:hanging="360"/>
      </w:pPr>
      <w:rPr>
        <w:rFonts w:ascii="Courier New" w:hAnsi="Courier New" w:hint="default"/>
      </w:rPr>
    </w:lvl>
    <w:lvl w:ilvl="5" w:tplc="42B0D38A">
      <w:start w:val="1"/>
      <w:numFmt w:val="bullet"/>
      <w:lvlText w:val=""/>
      <w:lvlJc w:val="left"/>
      <w:pPr>
        <w:ind w:left="4320" w:hanging="360"/>
      </w:pPr>
      <w:rPr>
        <w:rFonts w:ascii="Wingdings" w:hAnsi="Wingdings" w:hint="default"/>
      </w:rPr>
    </w:lvl>
    <w:lvl w:ilvl="6" w:tplc="EEBEAD46">
      <w:start w:val="1"/>
      <w:numFmt w:val="bullet"/>
      <w:lvlText w:val=""/>
      <w:lvlJc w:val="left"/>
      <w:pPr>
        <w:ind w:left="5040" w:hanging="360"/>
      </w:pPr>
      <w:rPr>
        <w:rFonts w:ascii="Symbol" w:hAnsi="Symbol" w:hint="default"/>
      </w:rPr>
    </w:lvl>
    <w:lvl w:ilvl="7" w:tplc="E67E12BC">
      <w:start w:val="1"/>
      <w:numFmt w:val="bullet"/>
      <w:lvlText w:val="o"/>
      <w:lvlJc w:val="left"/>
      <w:pPr>
        <w:ind w:left="5760" w:hanging="360"/>
      </w:pPr>
      <w:rPr>
        <w:rFonts w:ascii="Courier New" w:hAnsi="Courier New" w:hint="default"/>
      </w:rPr>
    </w:lvl>
    <w:lvl w:ilvl="8" w:tplc="18BC3E96">
      <w:start w:val="1"/>
      <w:numFmt w:val="bullet"/>
      <w:lvlText w:val=""/>
      <w:lvlJc w:val="left"/>
      <w:pPr>
        <w:ind w:left="6480" w:hanging="360"/>
      </w:pPr>
      <w:rPr>
        <w:rFonts w:ascii="Wingdings" w:hAnsi="Wingdings" w:hint="default"/>
      </w:rPr>
    </w:lvl>
  </w:abstractNum>
  <w:abstractNum w:abstractNumId="31" w15:restartNumberingAfterBreak="0">
    <w:nsid w:val="79E64CD9"/>
    <w:multiLevelType w:val="hybridMultilevel"/>
    <w:tmpl w:val="43F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3100167">
    <w:abstractNumId w:val="2"/>
  </w:num>
  <w:num w:numId="2" w16cid:durableId="1788157541">
    <w:abstractNumId w:val="30"/>
  </w:num>
  <w:num w:numId="3" w16cid:durableId="143201475">
    <w:abstractNumId w:val="33"/>
  </w:num>
  <w:num w:numId="4" w16cid:durableId="1229806196">
    <w:abstractNumId w:val="23"/>
  </w:num>
  <w:num w:numId="5" w16cid:durableId="2077893457">
    <w:abstractNumId w:val="26"/>
  </w:num>
  <w:num w:numId="6" w16cid:durableId="1731994381">
    <w:abstractNumId w:val="9"/>
  </w:num>
  <w:num w:numId="7" w16cid:durableId="1450319645">
    <w:abstractNumId w:val="1"/>
  </w:num>
  <w:num w:numId="8" w16cid:durableId="1532575785">
    <w:abstractNumId w:val="29"/>
  </w:num>
  <w:num w:numId="9" w16cid:durableId="588580402">
    <w:abstractNumId w:val="4"/>
  </w:num>
  <w:num w:numId="10" w16cid:durableId="1123423217">
    <w:abstractNumId w:val="19"/>
  </w:num>
  <w:num w:numId="11" w16cid:durableId="707073150">
    <w:abstractNumId w:val="27"/>
  </w:num>
  <w:num w:numId="12" w16cid:durableId="1382946589">
    <w:abstractNumId w:val="3"/>
  </w:num>
  <w:num w:numId="13" w16cid:durableId="213010771">
    <w:abstractNumId w:val="14"/>
  </w:num>
  <w:num w:numId="14" w16cid:durableId="2079355538">
    <w:abstractNumId w:val="7"/>
  </w:num>
  <w:num w:numId="15" w16cid:durableId="221216093">
    <w:abstractNumId w:val="25"/>
  </w:num>
  <w:num w:numId="16" w16cid:durableId="1237471645">
    <w:abstractNumId w:val="21"/>
  </w:num>
  <w:num w:numId="17" w16cid:durableId="1298299109">
    <w:abstractNumId w:val="10"/>
  </w:num>
  <w:num w:numId="18" w16cid:durableId="273707288">
    <w:abstractNumId w:val="8"/>
  </w:num>
  <w:num w:numId="19" w16cid:durableId="427896103">
    <w:abstractNumId w:val="15"/>
  </w:num>
  <w:num w:numId="20" w16cid:durableId="887493097">
    <w:abstractNumId w:val="24"/>
  </w:num>
  <w:num w:numId="21" w16cid:durableId="2140222936">
    <w:abstractNumId w:val="17"/>
  </w:num>
  <w:num w:numId="22" w16cid:durableId="1124545443">
    <w:abstractNumId w:val="13"/>
  </w:num>
  <w:num w:numId="23" w16cid:durableId="548613878">
    <w:abstractNumId w:val="11"/>
  </w:num>
  <w:num w:numId="24" w16cid:durableId="1805736026">
    <w:abstractNumId w:val="32"/>
  </w:num>
  <w:num w:numId="25" w16cid:durableId="1154563237">
    <w:abstractNumId w:val="5"/>
  </w:num>
  <w:num w:numId="26" w16cid:durableId="1874415781">
    <w:abstractNumId w:val="22"/>
  </w:num>
  <w:num w:numId="27" w16cid:durableId="1568103370">
    <w:abstractNumId w:val="18"/>
  </w:num>
  <w:num w:numId="28" w16cid:durableId="1528178365">
    <w:abstractNumId w:val="28"/>
  </w:num>
  <w:num w:numId="29" w16cid:durableId="4938338">
    <w:abstractNumId w:val="0"/>
  </w:num>
  <w:num w:numId="30" w16cid:durableId="2022201211">
    <w:abstractNumId w:val="31"/>
  </w:num>
  <w:num w:numId="31" w16cid:durableId="12273509">
    <w:abstractNumId w:val="12"/>
  </w:num>
  <w:num w:numId="32" w16cid:durableId="448744437">
    <w:abstractNumId w:val="6"/>
  </w:num>
  <w:num w:numId="33" w16cid:durableId="1706447798">
    <w:abstractNumId w:val="16"/>
  </w:num>
  <w:num w:numId="34" w16cid:durableId="18926948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5D3C"/>
    <w:rsid w:val="00055C49"/>
    <w:rsid w:val="00064F26"/>
    <w:rsid w:val="000907F0"/>
    <w:rsid w:val="00126A0A"/>
    <w:rsid w:val="00197628"/>
    <w:rsid w:val="001B4BD4"/>
    <w:rsid w:val="002477D9"/>
    <w:rsid w:val="002523B2"/>
    <w:rsid w:val="00257EE5"/>
    <w:rsid w:val="002764DA"/>
    <w:rsid w:val="0028220F"/>
    <w:rsid w:val="00290039"/>
    <w:rsid w:val="00291154"/>
    <w:rsid w:val="002C0516"/>
    <w:rsid w:val="003C3085"/>
    <w:rsid w:val="003C7B98"/>
    <w:rsid w:val="003E373C"/>
    <w:rsid w:val="003E78CC"/>
    <w:rsid w:val="00437D83"/>
    <w:rsid w:val="004435EC"/>
    <w:rsid w:val="00445A52"/>
    <w:rsid w:val="004461C3"/>
    <w:rsid w:val="00446576"/>
    <w:rsid w:val="004A5D60"/>
    <w:rsid w:val="004C4C7B"/>
    <w:rsid w:val="004F4542"/>
    <w:rsid w:val="005A5579"/>
    <w:rsid w:val="005B6E6F"/>
    <w:rsid w:val="005C65BB"/>
    <w:rsid w:val="00606E95"/>
    <w:rsid w:val="00661326"/>
    <w:rsid w:val="006813DE"/>
    <w:rsid w:val="00692D51"/>
    <w:rsid w:val="006E48B9"/>
    <w:rsid w:val="006E5646"/>
    <w:rsid w:val="00701C93"/>
    <w:rsid w:val="007114D3"/>
    <w:rsid w:val="007308E5"/>
    <w:rsid w:val="007447B7"/>
    <w:rsid w:val="00780013"/>
    <w:rsid w:val="00795F12"/>
    <w:rsid w:val="007E77FA"/>
    <w:rsid w:val="007F5779"/>
    <w:rsid w:val="00800A94"/>
    <w:rsid w:val="0085A415"/>
    <w:rsid w:val="0088134C"/>
    <w:rsid w:val="00883753"/>
    <w:rsid w:val="008842AC"/>
    <w:rsid w:val="008A41C4"/>
    <w:rsid w:val="008D41F7"/>
    <w:rsid w:val="009367F5"/>
    <w:rsid w:val="009C3EE6"/>
    <w:rsid w:val="00A26869"/>
    <w:rsid w:val="00A6214D"/>
    <w:rsid w:val="00A76B9B"/>
    <w:rsid w:val="00AA1906"/>
    <w:rsid w:val="00AC1359"/>
    <w:rsid w:val="00AC6CBA"/>
    <w:rsid w:val="00AD6641"/>
    <w:rsid w:val="00B03FFC"/>
    <w:rsid w:val="00B14212"/>
    <w:rsid w:val="00B535C6"/>
    <w:rsid w:val="00B57B90"/>
    <w:rsid w:val="00B71314"/>
    <w:rsid w:val="00B97F05"/>
    <w:rsid w:val="00BA6476"/>
    <w:rsid w:val="00BF562E"/>
    <w:rsid w:val="00C21F5F"/>
    <w:rsid w:val="00C54419"/>
    <w:rsid w:val="00C92394"/>
    <w:rsid w:val="00CF5511"/>
    <w:rsid w:val="00CF601D"/>
    <w:rsid w:val="00D226C3"/>
    <w:rsid w:val="00D520CF"/>
    <w:rsid w:val="00D848B9"/>
    <w:rsid w:val="00D93080"/>
    <w:rsid w:val="00DA5C5F"/>
    <w:rsid w:val="00DB468B"/>
    <w:rsid w:val="00DB6F0E"/>
    <w:rsid w:val="00DE0606"/>
    <w:rsid w:val="00E05D2E"/>
    <w:rsid w:val="00E70B53"/>
    <w:rsid w:val="00E778FD"/>
    <w:rsid w:val="00EF3C4F"/>
    <w:rsid w:val="00F20D10"/>
    <w:rsid w:val="00F66614"/>
    <w:rsid w:val="00F7796D"/>
    <w:rsid w:val="00F974C7"/>
    <w:rsid w:val="00FE0FEE"/>
    <w:rsid w:val="00FE2061"/>
    <w:rsid w:val="00FE2587"/>
    <w:rsid w:val="038C7405"/>
    <w:rsid w:val="03D3DBA2"/>
    <w:rsid w:val="06C414C7"/>
    <w:rsid w:val="070536DE"/>
    <w:rsid w:val="085FE528"/>
    <w:rsid w:val="08E44265"/>
    <w:rsid w:val="09329238"/>
    <w:rsid w:val="094D982B"/>
    <w:rsid w:val="09CF1CAE"/>
    <w:rsid w:val="0AB6DD10"/>
    <w:rsid w:val="0AC358F2"/>
    <w:rsid w:val="0B60E6F5"/>
    <w:rsid w:val="0BA9A967"/>
    <w:rsid w:val="0C04DD5C"/>
    <w:rsid w:val="0C0AF8C7"/>
    <w:rsid w:val="0E896574"/>
    <w:rsid w:val="102535D5"/>
    <w:rsid w:val="105F231D"/>
    <w:rsid w:val="11274738"/>
    <w:rsid w:val="12869CB7"/>
    <w:rsid w:val="13428BFD"/>
    <w:rsid w:val="15EC69EB"/>
    <w:rsid w:val="1689DEAE"/>
    <w:rsid w:val="1A24A788"/>
    <w:rsid w:val="1B7F91EC"/>
    <w:rsid w:val="1C20CC1A"/>
    <w:rsid w:val="1EA776C4"/>
    <w:rsid w:val="1F04E071"/>
    <w:rsid w:val="200E3C28"/>
    <w:rsid w:val="20434725"/>
    <w:rsid w:val="22C0B503"/>
    <w:rsid w:val="2487DB0B"/>
    <w:rsid w:val="29144000"/>
    <w:rsid w:val="29853A3B"/>
    <w:rsid w:val="2B646A77"/>
    <w:rsid w:val="2B8A9ED3"/>
    <w:rsid w:val="2C58A6DC"/>
    <w:rsid w:val="2D266F34"/>
    <w:rsid w:val="325A9283"/>
    <w:rsid w:val="340E0878"/>
    <w:rsid w:val="35FF8922"/>
    <w:rsid w:val="36E6675C"/>
    <w:rsid w:val="3877DFEC"/>
    <w:rsid w:val="3A4C7C0B"/>
    <w:rsid w:val="3BA8B023"/>
    <w:rsid w:val="3BAFEA73"/>
    <w:rsid w:val="3D1C9B5F"/>
    <w:rsid w:val="3D448084"/>
    <w:rsid w:val="3E517F39"/>
    <w:rsid w:val="3EE050E5"/>
    <w:rsid w:val="40CA311E"/>
    <w:rsid w:val="45356872"/>
    <w:rsid w:val="461D9A72"/>
    <w:rsid w:val="47B96AD3"/>
    <w:rsid w:val="49B4A588"/>
    <w:rsid w:val="49D89590"/>
    <w:rsid w:val="4A01A958"/>
    <w:rsid w:val="4BA9EF33"/>
    <w:rsid w:val="4D45BF94"/>
    <w:rsid w:val="4D836D56"/>
    <w:rsid w:val="5007F486"/>
    <w:rsid w:val="507D6056"/>
    <w:rsid w:val="51011043"/>
    <w:rsid w:val="51F45C20"/>
    <w:rsid w:val="5818243B"/>
    <w:rsid w:val="58AA2933"/>
    <w:rsid w:val="594DBEDB"/>
    <w:rsid w:val="5AF5F488"/>
    <w:rsid w:val="5CAF924D"/>
    <w:rsid w:val="5DD9C597"/>
    <w:rsid w:val="616956F6"/>
    <w:rsid w:val="63A9C200"/>
    <w:rsid w:val="648CF68C"/>
    <w:rsid w:val="66DD2103"/>
    <w:rsid w:val="67F5D3F3"/>
    <w:rsid w:val="686BF0BD"/>
    <w:rsid w:val="69D59F24"/>
    <w:rsid w:val="6AFC1BFF"/>
    <w:rsid w:val="6B1500FC"/>
    <w:rsid w:val="6CB0D15D"/>
    <w:rsid w:val="6CFF2130"/>
    <w:rsid w:val="6E4CA1BE"/>
    <w:rsid w:val="6EEC0A58"/>
    <w:rsid w:val="6F4064B1"/>
    <w:rsid w:val="72828D47"/>
    <w:rsid w:val="75C78276"/>
    <w:rsid w:val="75DC5146"/>
    <w:rsid w:val="764D4C0C"/>
    <w:rsid w:val="77BE832E"/>
    <w:rsid w:val="7A34E7C2"/>
    <w:rsid w:val="7CB8E0B2"/>
    <w:rsid w:val="7D55B9D0"/>
    <w:rsid w:val="7D98A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paragraph" w:styleId="Revision">
    <w:name w:val="Revision"/>
    <w:hidden/>
    <w:uiPriority w:val="99"/>
    <w:semiHidden/>
    <w:rsid w:val="009367F5"/>
    <w:pPr>
      <w:spacing w:after="0" w:line="240" w:lineRule="auto"/>
    </w:pPr>
  </w:style>
  <w:style w:type="character" w:styleId="Hyperlink">
    <w:name w:val="Hyperlink"/>
    <w:basedOn w:val="DefaultParagraphFont"/>
    <w:uiPriority w:val="99"/>
    <w:unhideWhenUsed/>
    <w:rsid w:val="00D520CF"/>
    <w:rPr>
      <w:color w:val="0563C1" w:themeColor="hyperlink"/>
      <w:u w:val="single"/>
    </w:rPr>
  </w:style>
  <w:style w:type="character" w:styleId="UnresolvedMention">
    <w:name w:val="Unresolved Mention"/>
    <w:basedOn w:val="DefaultParagraphFont"/>
    <w:uiPriority w:val="99"/>
    <w:semiHidden/>
    <w:unhideWhenUsed/>
    <w:rsid w:val="00D520CF"/>
    <w:rPr>
      <w:color w:val="605E5C"/>
      <w:shd w:val="clear" w:color="auto" w:fill="E1DFDD"/>
    </w:rPr>
  </w:style>
  <w:style w:type="character" w:styleId="FollowedHyperlink">
    <w:name w:val="FollowedHyperlink"/>
    <w:basedOn w:val="DefaultParagraphFont"/>
    <w:uiPriority w:val="99"/>
    <w:semiHidden/>
    <w:unhideWhenUsed/>
    <w:rsid w:val="005C6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cdc.gov/covid-data-track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2.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46</cp:revision>
  <dcterms:created xsi:type="dcterms:W3CDTF">2022-04-06T16:45:00Z</dcterms:created>
  <dcterms:modified xsi:type="dcterms:W3CDTF">2022-10-04T17:51:00Z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