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70"/>
        <w:gridCol w:w="3353"/>
        <w:gridCol w:w="315"/>
        <w:gridCol w:w="3114"/>
        <w:gridCol w:w="4492"/>
      </w:tblGrid>
      <w:tr w:rsidRPr="006E48B9" w:rsidR="006E48B9" w:rsidTr="0773B15D" w14:paraId="64C21AA2" w14:textId="77777777">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08459545"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Date: </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07C1F1A" w14:textId="107588BA">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Duration of Lesson: </w:t>
            </w:r>
            <w:r w:rsidR="00E2706A">
              <w:rPr>
                <w:rFonts w:ascii="Calibri" w:hAnsi="Calibri" w:eastAsia="Times New Roman" w:cs="Calibri"/>
              </w:rPr>
              <w:t>60 minutes</w:t>
            </w:r>
          </w:p>
        </w:tc>
      </w:tr>
      <w:tr w:rsidRPr="006E48B9" w:rsidR="00FE2061" w:rsidTr="0773B15D" w14:paraId="5DCD20EC" w14:textId="77777777">
        <w:trPr>
          <w:trHeight w:val="327"/>
        </w:trPr>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FE2061" w:rsidP="00FE2061" w:rsidRDefault="00FE2061" w14:paraId="0584B22A" w14:textId="54BEDD85">
            <w:pPr>
              <w:spacing w:after="0" w:line="240" w:lineRule="auto"/>
              <w:textAlignment w:val="baseline"/>
              <w:rPr>
                <w:rFonts w:ascii="Segoe UI" w:hAnsi="Segoe UI" w:eastAsia="Times New Roman" w:cs="Segoe UI"/>
                <w:sz w:val="18"/>
                <w:szCs w:val="18"/>
              </w:rPr>
            </w:pPr>
            <w:r w:rsidRPr="00AB7B54">
              <w:t xml:space="preserve">Title of Unit: </w:t>
            </w:r>
            <w:r w:rsidR="00E2706A">
              <w:rPr>
                <w:rFonts w:cstheme="minorHAnsi"/>
              </w:rPr>
              <w:t>IM Unit 1 Geometry</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FE2061" w:rsidP="00FE2061" w:rsidRDefault="00FE2061" w14:paraId="4EB3ABA8" w14:textId="62A22212">
            <w:pPr>
              <w:spacing w:after="0" w:line="240" w:lineRule="auto"/>
              <w:textAlignment w:val="baseline"/>
              <w:rPr>
                <w:rFonts w:ascii="Segoe UI" w:hAnsi="Segoe UI" w:eastAsia="Times New Roman" w:cs="Segoe UI"/>
                <w:sz w:val="18"/>
                <w:szCs w:val="18"/>
              </w:rPr>
            </w:pPr>
            <w:r w:rsidRPr="00AB7B54">
              <w:t xml:space="preserve">Title of Lesson: </w:t>
            </w:r>
            <w:r w:rsidR="00E2706A">
              <w:t>Surface Area of Prisms and Pyramids</w:t>
            </w:r>
          </w:p>
        </w:tc>
      </w:tr>
      <w:tr w:rsidRPr="006E48B9" w:rsidR="00E2706A" w:rsidTr="0773B15D" w14:paraId="5AE58DE5"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366310" w:rsidR="00E2706A" w:rsidP="334BFA1B" w:rsidRDefault="00E2706A" w14:paraId="39F08330" w14:textId="041B8C3F">
            <w:pPr>
              <w:pStyle w:val="im-c-listitem"/>
              <w:shd w:val="clear" w:color="auto" w:fill="FFFFFF" w:themeFill="background1"/>
              <w:spacing w:before="0" w:beforeAutospacing="off" w:after="0" w:afterAutospacing="off"/>
              <w:ind w:left="0"/>
              <w:rPr>
                <w:rFonts w:ascii="Calibri" w:hAnsi="Calibri" w:cs="Calibri" w:asciiTheme="minorAscii" w:hAnsiTheme="minorAscii" w:cstheme="minorAscii"/>
                <w:color w:val="000000"/>
                <w:sz w:val="22"/>
                <w:szCs w:val="22"/>
              </w:rPr>
            </w:pPr>
            <w:r w:rsidRPr="334BFA1B" w:rsidR="0D9F1BD6">
              <w:rPr>
                <w:rFonts w:ascii="Calibri" w:hAnsi="Calibri" w:cs="Calibri" w:asciiTheme="minorAscii" w:hAnsiTheme="minorAscii" w:cstheme="minorAscii"/>
                <w:sz w:val="22"/>
                <w:szCs w:val="22"/>
              </w:rPr>
              <w:t>Lesson</w:t>
            </w:r>
            <w:r w:rsidRPr="334BFA1B" w:rsidR="00E2706A">
              <w:rPr>
                <w:rFonts w:ascii="Calibri" w:hAnsi="Calibri" w:cs="Calibri" w:asciiTheme="minorAscii" w:hAnsiTheme="minorAscii" w:cstheme="minorAscii"/>
                <w:sz w:val="22"/>
                <w:szCs w:val="22"/>
              </w:rPr>
              <w:t xml:space="preserve"> Objectives:</w:t>
            </w:r>
            <w:r w:rsidRPr="334BFA1B" w:rsidR="00E2706A">
              <w:rPr>
                <w:rFonts w:ascii="Calibri" w:hAnsi="Calibri" w:cs="Calibri" w:asciiTheme="minorAscii" w:hAnsiTheme="minorAscii" w:cstheme="minorAscii"/>
                <w:sz w:val="22"/>
                <w:szCs w:val="22"/>
              </w:rPr>
              <w:t xml:space="preserve"> </w:t>
            </w:r>
            <w:r w:rsidRPr="334BFA1B" w:rsidR="00366310">
              <w:rPr>
                <w:rFonts w:ascii="Calibri" w:hAnsi="Calibri" w:cs="Calibri" w:asciiTheme="minorAscii" w:hAnsiTheme="minorAscii" w:cstheme="minorAscii"/>
                <w:sz w:val="22"/>
                <w:szCs w:val="22"/>
              </w:rPr>
              <w:t>Students will u</w:t>
            </w:r>
            <w:r w:rsidRPr="334BFA1B" w:rsidR="00E2706A">
              <w:rPr>
                <w:rFonts w:ascii="Calibri" w:hAnsi="Calibri" w:cs="Calibri" w:asciiTheme="minorAscii" w:hAnsiTheme="minorAscii" w:cstheme="minorAscii"/>
                <w:color w:val="000000" w:themeColor="text1" w:themeTint="FF" w:themeShade="FF"/>
                <w:sz w:val="22"/>
                <w:szCs w:val="22"/>
              </w:rPr>
              <w:t>se a net to calculate the surface area of a prism or pyramid and explain (</w:t>
            </w:r>
            <w:r w:rsidRPr="334BFA1B" w:rsidR="00366310">
              <w:rPr>
                <w:rFonts w:ascii="Calibri" w:hAnsi="Calibri" w:cs="Calibri" w:asciiTheme="minorAscii" w:hAnsiTheme="minorAscii" w:cstheme="minorAscii"/>
                <w:color w:val="000000" w:themeColor="text1" w:themeTint="FF" w:themeShade="FF"/>
                <w:sz w:val="22"/>
                <w:szCs w:val="22"/>
              </w:rPr>
              <w:t>through discourse and</w:t>
            </w:r>
            <w:r w:rsidRPr="334BFA1B" w:rsidR="00E2706A">
              <w:rPr>
                <w:rFonts w:ascii="Calibri" w:hAnsi="Calibri" w:cs="Calibri" w:asciiTheme="minorAscii" w:hAnsiTheme="minorAscii" w:cstheme="minorAscii"/>
                <w:color w:val="000000" w:themeColor="text1" w:themeTint="FF" w:themeShade="FF"/>
                <w:sz w:val="22"/>
                <w:szCs w:val="22"/>
              </w:rPr>
              <w:t xml:space="preserve"> writing) the solution method.</w:t>
            </w:r>
          </w:p>
        </w:tc>
      </w:tr>
      <w:tr w:rsidRPr="006E48B9" w:rsidR="00E2706A" w:rsidTr="0773B15D" w14:paraId="0817DF5D"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338172A4" w14:textId="5ECEF6C2">
            <w:pPr>
              <w:spacing w:after="0" w:line="240" w:lineRule="auto"/>
              <w:textAlignment w:val="baseline"/>
              <w:rPr>
                <w:rFonts w:ascii="Segoe UI" w:hAnsi="Segoe UI" w:eastAsia="Times New Roman" w:cs="Segoe UI"/>
                <w:sz w:val="18"/>
                <w:szCs w:val="18"/>
              </w:rPr>
            </w:pPr>
            <w:r w:rsidRPr="00D057E4">
              <w:rPr>
                <w:rFonts w:cstheme="minorHAnsi"/>
              </w:rPr>
              <w:t>Groupings (e.g., whole class, small groups, co-teaching):</w:t>
            </w:r>
            <w:r>
              <w:rPr>
                <w:rFonts w:cstheme="minorHAnsi"/>
              </w:rPr>
              <w:t xml:space="preserve"> Small groups of 3</w:t>
            </w:r>
            <w:r w:rsidR="00366310">
              <w:rPr>
                <w:rFonts w:cstheme="minorHAnsi"/>
              </w:rPr>
              <w:t>-4 students</w:t>
            </w:r>
          </w:p>
        </w:tc>
      </w:tr>
      <w:tr w:rsidRPr="006E48B9" w:rsidR="00E2706A" w:rsidTr="0773B15D" w14:paraId="2CCB8E15"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tcPr>
          <w:p w:rsidRPr="00756F54" w:rsidR="00756F54" w:rsidP="00E2706A" w:rsidRDefault="00E2706A" w14:paraId="2E59241F" w14:textId="71DFC774">
            <w:pPr>
              <w:spacing w:after="0" w:line="240" w:lineRule="auto"/>
              <w:textAlignment w:val="baseline"/>
              <w:rPr>
                <w:rFonts w:cstheme="minorHAnsi"/>
                <w:color w:val="0000FF"/>
                <w:u w:val="single"/>
              </w:rPr>
            </w:pPr>
            <w:r w:rsidRPr="00E2706A">
              <w:rPr>
                <w:rFonts w:cstheme="minorHAnsi"/>
              </w:rPr>
              <w:t xml:space="preserve">Skills &amp; Standards:  </w:t>
            </w:r>
            <w:hyperlink w:history="1" w:anchor="standard_330" r:id="rId10">
              <w:r w:rsidRPr="00F61B8D">
                <w:rPr>
                  <w:rStyle w:val="Hyperlink"/>
                  <w:rFonts w:cstheme="minorHAnsi"/>
                </w:rPr>
                <w:t>6.G.A.4</w:t>
              </w:r>
            </w:hyperlink>
            <w:r w:rsidR="00756F54">
              <w:rPr>
                <w:rStyle w:val="Hyperlink"/>
                <w:rFonts w:cstheme="minorHAnsi"/>
              </w:rPr>
              <w:t xml:space="preserve">  </w:t>
            </w:r>
            <w:r w:rsidRPr="00756F54" w:rsidR="00756F54">
              <w:rPr>
                <w:rFonts w:cstheme="minorHAnsi"/>
              </w:rPr>
              <w:t>Represent three-dimensional figures using nets made up of rectangles and triangles, and use the nets to find the surface area of these figures. Apply these techniques in the context of solving real-world and mathematical problems.</w:t>
            </w:r>
          </w:p>
        </w:tc>
      </w:tr>
      <w:tr w:rsidRPr="006E48B9" w:rsidR="00E2706A" w:rsidTr="0773B15D" w14:paraId="4393874C"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6E48B9" w:rsidR="00E2706A" w:rsidP="00E2706A" w:rsidRDefault="00E2706A" w14:paraId="16E0A7D6" w14:textId="1BC558C8">
            <w:pPr>
              <w:tabs>
                <w:tab w:val="left" w:pos="5599"/>
              </w:tabs>
              <w:spacing w:after="0" w:line="240" w:lineRule="auto"/>
              <w:jc w:val="center"/>
              <w:textAlignment w:val="baseline"/>
              <w:rPr>
                <w:rFonts w:ascii="Segoe UI" w:hAnsi="Segoe UI" w:eastAsia="Times New Roman" w:cs="Segoe UI"/>
                <w:sz w:val="18"/>
                <w:szCs w:val="18"/>
              </w:rPr>
            </w:pPr>
            <w:r w:rsidRPr="00E2706A">
              <w:rPr>
                <w:rFonts w:ascii="Calibri" w:hAnsi="Calibri" w:eastAsia="Times" w:cs="Calibri"/>
                <w:b/>
              </w:rPr>
              <w:t>Progression of Learning &amp; Teaching</w:t>
            </w:r>
          </w:p>
        </w:tc>
      </w:tr>
      <w:tr w:rsidRPr="006E48B9" w:rsidR="00E2706A" w:rsidTr="0773B15D" w14:paraId="5A848A0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0DBA3E30"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Opener: </w:t>
            </w:r>
          </w:p>
        </w:tc>
        <w:tc>
          <w:tcPr>
            <w:tcW w:w="6782"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009940F6" w:rsidP="00E2706A" w:rsidRDefault="00E2706A" w14:paraId="752AC450" w14:textId="4ED03731">
            <w:pPr>
              <w:pStyle w:val="ListParagraph"/>
              <w:numPr>
                <w:ilvl w:val="0"/>
                <w:numId w:val="29"/>
              </w:numPr>
              <w:rPr>
                <w:rFonts w:eastAsia="Times New Roman" w:cstheme="minorHAnsi"/>
              </w:rPr>
            </w:pPr>
            <w:r w:rsidRPr="00E2706A">
              <w:rPr>
                <w:rFonts w:eastAsia="Times New Roman" w:cstheme="minorHAnsi"/>
              </w:rPr>
              <w:t xml:space="preserve">Unfold nets out of 3-D polyhedral </w:t>
            </w:r>
            <w:r w:rsidR="00FC0F17">
              <w:rPr>
                <w:rFonts w:eastAsia="Times New Roman" w:cstheme="minorHAnsi"/>
              </w:rPr>
              <w:t>shapes</w:t>
            </w:r>
          </w:p>
          <w:p w:rsidRPr="00E2706A" w:rsidR="00E2706A" w:rsidP="00E2706A" w:rsidRDefault="009940F6" w14:paraId="55C5845D" w14:textId="5B8900FE">
            <w:pPr>
              <w:pStyle w:val="ListParagraph"/>
              <w:numPr>
                <w:ilvl w:val="0"/>
                <w:numId w:val="29"/>
              </w:numPr>
              <w:rPr>
                <w:rFonts w:eastAsia="Times New Roman" w:cstheme="minorHAnsi"/>
              </w:rPr>
            </w:pPr>
            <w:r>
              <w:rPr>
                <w:rFonts w:eastAsia="Times New Roman" w:cstheme="minorHAnsi"/>
              </w:rPr>
              <w:t xml:space="preserve">Provide examples and non-examples </w:t>
            </w:r>
            <w:r w:rsidRPr="00E2706A" w:rsidR="00E2706A">
              <w:rPr>
                <w:rFonts w:eastAsia="Times New Roman" w:cstheme="minorHAnsi"/>
              </w:rPr>
              <w:t>of student work where surface area</w:t>
            </w:r>
            <w:r>
              <w:rPr>
                <w:rFonts w:eastAsia="Times New Roman" w:cstheme="minorHAnsi"/>
              </w:rPr>
              <w:t xml:space="preserve"> was determined</w:t>
            </w:r>
            <w:r w:rsidRPr="00E2706A" w:rsidR="00E2706A">
              <w:rPr>
                <w:rFonts w:eastAsia="Times New Roman" w:cstheme="minorHAnsi"/>
              </w:rPr>
              <w:t>. We will discuss the mistake</w:t>
            </w:r>
            <w:r>
              <w:rPr>
                <w:rFonts w:eastAsia="Times New Roman" w:cstheme="minorHAnsi"/>
              </w:rPr>
              <w:t>s</w:t>
            </w:r>
            <w:r w:rsidRPr="00E2706A" w:rsidR="00E2706A">
              <w:rPr>
                <w:rFonts w:eastAsia="Times New Roman" w:cstheme="minorHAnsi"/>
              </w:rPr>
              <w:t xml:space="preserve"> and find the correct answer. </w:t>
            </w:r>
          </w:p>
          <w:p w:rsidRPr="00E2706A" w:rsidR="00E2706A" w:rsidP="00E2706A" w:rsidRDefault="00E2706A" w14:paraId="35CF0014" w14:textId="668F0AD2">
            <w:pPr>
              <w:pStyle w:val="ListParagraph"/>
              <w:spacing w:after="0" w:line="240" w:lineRule="auto"/>
              <w:ind w:left="766"/>
              <w:textAlignment w:val="baseline"/>
              <w:rPr>
                <w:rFonts w:ascii="Segoe UI" w:hAnsi="Segoe UI" w:eastAsia="Times New Roman" w:cs="Segoe UI"/>
                <w:sz w:val="18"/>
                <w:szCs w:val="18"/>
              </w:rPr>
            </w:pPr>
          </w:p>
        </w:tc>
        <w:tc>
          <w:tcPr>
            <w:tcW w:w="44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00E2706A" w:rsidP="00E2706A" w:rsidRDefault="00E2706A" w14:paraId="6E8585C8" w14:textId="77777777">
            <w:pPr>
              <w:spacing w:after="0" w:line="240" w:lineRule="auto"/>
              <w:jc w:val="center"/>
              <w:textAlignment w:val="baseline"/>
              <w:rPr>
                <w:rFonts w:ascii="Calibri" w:hAnsi="Calibri" w:eastAsia="Times New Roman" w:cs="Calibri"/>
              </w:rPr>
            </w:pPr>
            <w:r w:rsidRPr="006E48B9">
              <w:rPr>
                <w:rFonts w:ascii="Calibri" w:hAnsi="Calibri" w:eastAsia="Times New Roman" w:cs="Calibri"/>
                <w:b/>
                <w:bCs/>
              </w:rPr>
              <w:t>Points to Remember</w:t>
            </w:r>
            <w:r w:rsidRPr="006E48B9">
              <w:rPr>
                <w:rFonts w:ascii="Calibri" w:hAnsi="Calibri" w:eastAsia="Times New Roman" w:cs="Calibri"/>
              </w:rPr>
              <w:t> </w:t>
            </w:r>
          </w:p>
          <w:p w:rsidRPr="000A6AC0" w:rsidR="000A6AC0" w:rsidP="0773B15D" w:rsidRDefault="000A6AC0" w14:paraId="774B735A" w14:textId="77777777">
            <w:pPr>
              <w:pStyle w:val="ListParagraph"/>
              <w:numPr>
                <w:ilvl w:val="0"/>
                <w:numId w:val="29"/>
              </w:numPr>
              <w:rPr>
                <w:rFonts w:ascii="Calibri" w:hAnsi="Calibri" w:eastAsia="Calibri" w:cs="Calibri" w:asciiTheme="minorAscii" w:hAnsiTheme="minorAscii" w:eastAsiaTheme="minorAscii" w:cstheme="minorAscii"/>
                <w:sz w:val="22"/>
                <w:szCs w:val="22"/>
              </w:rPr>
            </w:pPr>
            <w:r w:rsidRPr="0773B15D" w:rsidR="000A6AC0">
              <w:rPr>
                <w:rFonts w:ascii="Calibri" w:hAnsi="Calibri" w:eastAsia="Calibri" w:cs="Calibri" w:asciiTheme="minorAscii" w:hAnsiTheme="minorAscii" w:eastAsiaTheme="minorAscii" w:cstheme="minorAscii"/>
                <w:sz w:val="22"/>
                <w:szCs w:val="22"/>
              </w:rPr>
              <w:t xml:space="preserve">Answer keys are tools not for copying. Each student is responsible for practicing this objective and just copying from an answer key will not allow them to reach their goal. </w:t>
            </w:r>
          </w:p>
          <w:p w:rsidRPr="006E48B9" w:rsidR="00E2706A" w:rsidP="00F61B8D" w:rsidRDefault="00E2706A" w14:paraId="6142CB77" w14:textId="0099B5F1">
            <w:pPr>
              <w:pStyle w:val="ListParagraph"/>
              <w:numPr>
                <w:ilvl w:val="0"/>
                <w:numId w:val="29"/>
              </w:numPr>
              <w:spacing w:line="276" w:lineRule="auto"/>
              <w:rPr>
                <w:rFonts w:ascii="Segoe UI" w:hAnsi="Segoe UI" w:eastAsia="Times New Roman" w:cs="Segoe UI"/>
                <w:sz w:val="18"/>
                <w:szCs w:val="18"/>
              </w:rPr>
            </w:pPr>
            <w:r w:rsidRPr="00E2706A">
              <w:rPr>
                <w:rFonts w:cstheme="minorHAnsi"/>
                <w:bCs/>
              </w:rPr>
              <w:t>Students use different strategies for finding the area of triangles.</w:t>
            </w:r>
          </w:p>
        </w:tc>
      </w:tr>
      <w:tr w:rsidRPr="006E48B9" w:rsidR="00E2706A" w:rsidTr="0773B15D" w14:paraId="54C8A99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29AFA9F9"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Activities &amp; Tasks: </w:t>
            </w:r>
          </w:p>
        </w:tc>
        <w:tc>
          <w:tcPr>
            <w:tcW w:w="6782" w:type="dxa"/>
            <w:gridSpan w:val="3"/>
            <w:tcBorders>
              <w:top w:val="single" w:color="auto" w:sz="6" w:space="0"/>
              <w:left w:val="single" w:color="auto" w:sz="6" w:space="0"/>
              <w:bottom w:val="single" w:color="auto" w:sz="6" w:space="0"/>
              <w:right w:val="single" w:color="auto" w:sz="6" w:space="0"/>
            </w:tcBorders>
            <w:shd w:val="clear" w:color="auto" w:fill="auto"/>
            <w:tcMar/>
          </w:tcPr>
          <w:p w:rsidR="00AC020F" w:rsidP="00E2706A" w:rsidRDefault="00CD1BB1" w14:paraId="3B66884A" w14:textId="6670D674">
            <w:pPr>
              <w:pStyle w:val="ListParagraph"/>
              <w:numPr>
                <w:ilvl w:val="0"/>
                <w:numId w:val="30"/>
              </w:numPr>
              <w:spacing w:after="0" w:line="240" w:lineRule="auto"/>
            </w:pPr>
            <w:r>
              <w:t xml:space="preserve">Work through a few examples with the students as you talk through your thinking. </w:t>
            </w:r>
            <w:r w:rsidR="00AE2324">
              <w:t xml:space="preserve">Ask the student’s questions </w:t>
            </w:r>
            <w:r w:rsidR="00EA1CCD">
              <w:t>to confirm their understanding.</w:t>
            </w:r>
          </w:p>
          <w:p w:rsidR="00E2706A" w:rsidP="00E2706A" w:rsidRDefault="00E2706A" w14:paraId="4B3107B8" w14:textId="72622D08">
            <w:pPr>
              <w:pStyle w:val="ListParagraph"/>
              <w:numPr>
                <w:ilvl w:val="0"/>
                <w:numId w:val="30"/>
              </w:numPr>
              <w:spacing w:after="0" w:line="240" w:lineRule="auto"/>
            </w:pPr>
            <w:r>
              <w:t xml:space="preserve">Students will </w:t>
            </w:r>
            <w:r w:rsidR="00366310">
              <w:t>work in small groups at</w:t>
            </w:r>
            <w:r>
              <w:t xml:space="preserve"> stations. </w:t>
            </w:r>
          </w:p>
          <w:p w:rsidR="00E2706A" w:rsidP="00E2706A" w:rsidRDefault="00E2706A" w14:paraId="6CEC8D3A" w14:textId="77777777">
            <w:pPr>
              <w:pStyle w:val="ListParagraph"/>
              <w:numPr>
                <w:ilvl w:val="0"/>
                <w:numId w:val="30"/>
              </w:numPr>
              <w:spacing w:after="0" w:line="240" w:lineRule="auto"/>
            </w:pPr>
            <w:r>
              <w:t xml:space="preserve">Each student will have a response sheet where they will identify the polyhedral created by their net and show how they found the surface area of each shape. </w:t>
            </w:r>
          </w:p>
          <w:p w:rsidRPr="00520ABF" w:rsidR="00E2706A" w:rsidP="00E2706A" w:rsidRDefault="00E2706A" w14:paraId="30920DD7" w14:textId="3301F3A3">
            <w:pPr>
              <w:pStyle w:val="ListParagraph"/>
              <w:numPr>
                <w:ilvl w:val="0"/>
                <w:numId w:val="30"/>
              </w:numPr>
              <w:spacing w:after="0" w:line="240" w:lineRule="auto"/>
            </w:pPr>
            <w:r>
              <w:t xml:space="preserve">Each net will also include an answer key where students will check their thinking and correct any mistakes. </w:t>
            </w:r>
          </w:p>
          <w:p w:rsidRPr="00E2706A" w:rsidR="00E2706A" w:rsidP="00E2706A" w:rsidRDefault="00E2706A" w14:paraId="0238E4F5" w14:textId="6E29CA45">
            <w:pPr>
              <w:pStyle w:val="ListParagraph"/>
              <w:spacing w:after="0" w:line="240" w:lineRule="auto"/>
              <w:ind w:left="766"/>
              <w:textAlignment w:val="baseline"/>
              <w:rPr>
                <w:rFonts w:ascii="Segoe UI" w:hAnsi="Segoe UI" w:eastAsia="Times New Roman" w:cs="Segoe UI"/>
                <w:sz w:val="18"/>
                <w:szCs w:val="18"/>
              </w:rPr>
            </w:pPr>
          </w:p>
        </w:tc>
        <w:tc>
          <w:tcPr>
            <w:tcW w:w="4492" w:type="dxa"/>
            <w:vMerge w:val="restart"/>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5BB43FC1"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Resources: </w:t>
            </w:r>
          </w:p>
          <w:p w:rsidRPr="009940F6" w:rsidR="009940F6" w:rsidP="00F61B8D" w:rsidRDefault="009940F6" w14:paraId="738CE687" w14:textId="77777777">
            <w:pPr>
              <w:pStyle w:val="ListParagraph"/>
              <w:numPr>
                <w:ilvl w:val="0"/>
                <w:numId w:val="31"/>
              </w:numPr>
              <w:spacing w:after="0" w:line="240" w:lineRule="auto"/>
              <w:textAlignment w:val="baseline"/>
              <w:rPr>
                <w:rFonts w:ascii="Calibri" w:hAnsi="Calibri" w:eastAsia="Times New Roman" w:cs="Calibri"/>
              </w:rPr>
            </w:pPr>
            <w:r>
              <w:rPr>
                <w:rFonts w:cstheme="minorHAnsi"/>
                <w:szCs w:val="24"/>
              </w:rPr>
              <w:t xml:space="preserve">Geometry </w:t>
            </w:r>
            <w:r w:rsidR="00F61B8D">
              <w:rPr>
                <w:rFonts w:cstheme="minorHAnsi"/>
                <w:szCs w:val="24"/>
              </w:rPr>
              <w:t xml:space="preserve">nets that fold into polyhedral </w:t>
            </w:r>
            <w:r>
              <w:rPr>
                <w:rFonts w:cstheme="minorHAnsi"/>
                <w:szCs w:val="24"/>
              </w:rPr>
              <w:t>shapes</w:t>
            </w:r>
          </w:p>
          <w:p w:rsidRPr="00F61B8D" w:rsidR="00F61B8D" w:rsidP="00F61B8D" w:rsidRDefault="009940F6" w14:paraId="6FC21CFD" w14:textId="08FFFBC8">
            <w:pPr>
              <w:pStyle w:val="ListParagraph"/>
              <w:numPr>
                <w:ilvl w:val="0"/>
                <w:numId w:val="31"/>
              </w:numPr>
              <w:spacing w:after="0" w:line="240" w:lineRule="auto"/>
              <w:textAlignment w:val="baseline"/>
              <w:rPr>
                <w:rFonts w:ascii="Calibri" w:hAnsi="Calibri" w:eastAsia="Times New Roman" w:cs="Calibri"/>
              </w:rPr>
            </w:pPr>
            <w:r>
              <w:rPr>
                <w:rFonts w:cstheme="minorHAnsi"/>
                <w:szCs w:val="24"/>
              </w:rPr>
              <w:t xml:space="preserve">Nets are </w:t>
            </w:r>
            <w:r w:rsidR="00F61B8D">
              <w:rPr>
                <w:rFonts w:cstheme="minorHAnsi"/>
                <w:szCs w:val="24"/>
              </w:rPr>
              <w:t>labeled with bases and heights.</w:t>
            </w:r>
          </w:p>
          <w:p w:rsidR="00F61B8D" w:rsidP="00E2706A" w:rsidRDefault="00F61B8D" w14:paraId="7C0A1798" w14:textId="77777777">
            <w:pPr>
              <w:spacing w:after="0" w:line="240" w:lineRule="auto"/>
              <w:textAlignment w:val="baseline"/>
              <w:rPr>
                <w:rFonts w:ascii="Calibri" w:hAnsi="Calibri" w:eastAsia="Times New Roman" w:cs="Calibri"/>
              </w:rPr>
            </w:pPr>
          </w:p>
          <w:p w:rsidR="00E2706A" w:rsidP="00E2706A" w:rsidRDefault="00E2706A" w14:paraId="3FEC8998" w14:textId="785259FF">
            <w:pPr>
              <w:spacing w:after="0" w:line="240" w:lineRule="auto"/>
              <w:textAlignment w:val="baseline"/>
              <w:rPr>
                <w:rFonts w:ascii="Calibri" w:hAnsi="Calibri" w:eastAsia="Times New Roman" w:cs="Calibri"/>
              </w:rPr>
            </w:pPr>
            <w:r w:rsidRPr="006E48B9">
              <w:rPr>
                <w:rFonts w:ascii="Calibri" w:hAnsi="Calibri" w:eastAsia="Times New Roman" w:cs="Calibri"/>
              </w:rPr>
              <w:t>Vocabulary:  </w:t>
            </w:r>
          </w:p>
          <w:p w:rsidR="009940F6" w:rsidP="000806B7" w:rsidRDefault="009940F6" w14:paraId="2CAE59E7" w14:textId="2F0EAE43">
            <w:pPr>
              <w:pStyle w:val="ListParagraph"/>
              <w:numPr>
                <w:ilvl w:val="0"/>
                <w:numId w:val="31"/>
              </w:numPr>
              <w:spacing w:after="0" w:line="276" w:lineRule="auto"/>
              <w:rPr>
                <w:rFonts w:cstheme="minorHAnsi"/>
              </w:rPr>
            </w:pPr>
            <w:r>
              <w:rPr>
                <w:rFonts w:cstheme="minorHAnsi"/>
              </w:rPr>
              <w:t xml:space="preserve">Apex: </w:t>
            </w:r>
            <w:r w:rsidRPr="009940F6">
              <w:rPr>
                <w:rFonts w:cstheme="minorHAnsi"/>
              </w:rPr>
              <w:t>the vertex at the top</w:t>
            </w:r>
            <w:r>
              <w:rPr>
                <w:rFonts w:cstheme="minorHAnsi"/>
              </w:rPr>
              <w:t>/</w:t>
            </w:r>
            <w:r w:rsidRPr="009940F6">
              <w:rPr>
                <w:rFonts w:cstheme="minorHAnsi"/>
              </w:rPr>
              <w:t>opposite the base</w:t>
            </w:r>
            <w:r>
              <w:rPr>
                <w:rFonts w:cstheme="minorHAnsi"/>
              </w:rPr>
              <w:t xml:space="preserve"> i</w:t>
            </w:r>
            <w:r w:rsidRPr="009940F6">
              <w:rPr>
                <w:rFonts w:cstheme="minorHAnsi"/>
              </w:rPr>
              <w:t>n a pyramid</w:t>
            </w:r>
          </w:p>
          <w:p w:rsidR="000806B7" w:rsidP="000806B7" w:rsidRDefault="000806B7" w14:paraId="3C51E530" w14:textId="527D518C">
            <w:pPr>
              <w:pStyle w:val="ListParagraph"/>
              <w:numPr>
                <w:ilvl w:val="0"/>
                <w:numId w:val="31"/>
              </w:numPr>
              <w:spacing w:after="0" w:line="276" w:lineRule="auto"/>
              <w:rPr>
                <w:rFonts w:cstheme="minorHAnsi"/>
              </w:rPr>
            </w:pPr>
            <w:r>
              <w:rPr>
                <w:rFonts w:cstheme="minorHAnsi"/>
              </w:rPr>
              <w:t>B</w:t>
            </w:r>
            <w:r w:rsidRPr="007961E0">
              <w:rPr>
                <w:rFonts w:cstheme="minorHAnsi"/>
              </w:rPr>
              <w:t>ase</w:t>
            </w:r>
            <w:r>
              <w:rPr>
                <w:rFonts w:cstheme="minorHAnsi"/>
              </w:rPr>
              <w:t xml:space="preserve">: </w:t>
            </w:r>
            <w:r w:rsidRPr="000806B7">
              <w:rPr>
                <w:rFonts w:cstheme="minorHAnsi"/>
              </w:rPr>
              <w:t>side of a polygon or a face of a polyhedron</w:t>
            </w:r>
          </w:p>
          <w:p w:rsidR="000806B7" w:rsidP="00F61B8D" w:rsidRDefault="000806B7" w14:paraId="0384DEE5" w14:textId="425A2BE0">
            <w:pPr>
              <w:pStyle w:val="ListParagraph"/>
              <w:numPr>
                <w:ilvl w:val="0"/>
                <w:numId w:val="31"/>
              </w:numPr>
              <w:spacing w:after="0" w:line="276" w:lineRule="auto"/>
              <w:rPr>
                <w:rFonts w:cstheme="minorHAnsi"/>
              </w:rPr>
            </w:pPr>
            <w:r w:rsidRPr="007961E0">
              <w:rPr>
                <w:rFonts w:cstheme="minorHAnsi"/>
              </w:rPr>
              <w:lastRenderedPageBreak/>
              <w:t>Face</w:t>
            </w:r>
            <w:r>
              <w:rPr>
                <w:rFonts w:cstheme="minorHAnsi"/>
              </w:rPr>
              <w:t xml:space="preserve">: </w:t>
            </w:r>
            <w:r w:rsidRPr="000806B7">
              <w:rPr>
                <w:rFonts w:cstheme="minorHAnsi"/>
              </w:rPr>
              <w:t>a flat surface that forms part of the boundary of a solid object</w:t>
            </w:r>
            <w:r w:rsidR="009940F6">
              <w:rPr>
                <w:rFonts w:cstheme="minorHAnsi"/>
              </w:rPr>
              <w:t>.</w:t>
            </w:r>
          </w:p>
          <w:p w:rsidR="000806B7" w:rsidP="00F61B8D" w:rsidRDefault="000806B7" w14:paraId="55D014B1" w14:textId="64D58A80">
            <w:pPr>
              <w:pStyle w:val="ListParagraph"/>
              <w:numPr>
                <w:ilvl w:val="0"/>
                <w:numId w:val="31"/>
              </w:numPr>
              <w:spacing w:after="0" w:line="276" w:lineRule="auto"/>
              <w:rPr>
                <w:rFonts w:cstheme="minorHAnsi"/>
              </w:rPr>
            </w:pPr>
            <w:r>
              <w:rPr>
                <w:rFonts w:cstheme="minorHAnsi"/>
              </w:rPr>
              <w:t>Net</w:t>
            </w:r>
            <w:r w:rsidR="009940F6">
              <w:rPr>
                <w:rFonts w:cstheme="minorHAnsi"/>
              </w:rPr>
              <w:t xml:space="preserve">: </w:t>
            </w:r>
            <w:r w:rsidRPr="009940F6" w:rsidR="009940F6">
              <w:rPr>
                <w:rFonts w:cstheme="minorHAnsi"/>
              </w:rPr>
              <w:t xml:space="preserve">a two-dimensional </w:t>
            </w:r>
            <w:r w:rsidR="009940F6">
              <w:rPr>
                <w:rFonts w:cstheme="minorHAnsi"/>
              </w:rPr>
              <w:t xml:space="preserve">(2D) </w:t>
            </w:r>
            <w:r w:rsidRPr="009940F6" w:rsidR="009940F6">
              <w:rPr>
                <w:rFonts w:cstheme="minorHAnsi"/>
              </w:rPr>
              <w:t>shape that can be modified</w:t>
            </w:r>
            <w:r w:rsidR="009940F6">
              <w:rPr>
                <w:rFonts w:cstheme="minorHAnsi"/>
              </w:rPr>
              <w:t>/folded</w:t>
            </w:r>
            <w:r w:rsidRPr="009940F6" w:rsidR="009940F6">
              <w:rPr>
                <w:rFonts w:cstheme="minorHAnsi"/>
              </w:rPr>
              <w:t xml:space="preserve"> to form a three-dimensional </w:t>
            </w:r>
            <w:r w:rsidR="009940F6">
              <w:rPr>
                <w:rFonts w:cstheme="minorHAnsi"/>
              </w:rPr>
              <w:t xml:space="preserve">(3D) </w:t>
            </w:r>
            <w:r w:rsidRPr="009940F6" w:rsidR="009940F6">
              <w:rPr>
                <w:rFonts w:cstheme="minorHAnsi"/>
              </w:rPr>
              <w:t>shape or a solid</w:t>
            </w:r>
          </w:p>
          <w:p w:rsidR="000806B7" w:rsidP="00F61B8D" w:rsidRDefault="000806B7" w14:paraId="641840EE" w14:textId="21D3C7C5">
            <w:pPr>
              <w:pStyle w:val="ListParagraph"/>
              <w:numPr>
                <w:ilvl w:val="0"/>
                <w:numId w:val="31"/>
              </w:numPr>
              <w:spacing w:after="0" w:line="276" w:lineRule="auto"/>
              <w:rPr>
                <w:rFonts w:cstheme="minorHAnsi"/>
              </w:rPr>
            </w:pPr>
            <w:r>
              <w:rPr>
                <w:rFonts w:cstheme="minorHAnsi"/>
              </w:rPr>
              <w:t xml:space="preserve">Polyhedron: </w:t>
            </w:r>
            <w:r w:rsidRPr="000806B7">
              <w:rPr>
                <w:rFonts w:cstheme="minorHAnsi"/>
              </w:rPr>
              <w:t>solid with flat faces (No</w:t>
            </w:r>
            <w:r>
              <w:rPr>
                <w:rFonts w:cstheme="minorHAnsi"/>
              </w:rPr>
              <w:t>te: no</w:t>
            </w:r>
            <w:r w:rsidRPr="000806B7">
              <w:rPr>
                <w:rFonts w:cstheme="minorHAnsi"/>
              </w:rPr>
              <w:t xml:space="preserve"> curved surfaces</w:t>
            </w:r>
            <w:r>
              <w:rPr>
                <w:rFonts w:cstheme="minorHAnsi"/>
              </w:rPr>
              <w:t xml:space="preserve">- </w:t>
            </w:r>
            <w:r w:rsidRPr="000806B7">
              <w:rPr>
                <w:rFonts w:cstheme="minorHAnsi"/>
              </w:rPr>
              <w:t>cones, spheres and cylinders are not polyhedrons</w:t>
            </w:r>
            <w:r>
              <w:rPr>
                <w:rFonts w:cstheme="minorHAnsi"/>
              </w:rPr>
              <w:t>)</w:t>
            </w:r>
          </w:p>
          <w:p w:rsidR="000806B7" w:rsidP="000806B7" w:rsidRDefault="000806B7" w14:paraId="37E6E5C1" w14:textId="688BF476">
            <w:pPr>
              <w:pStyle w:val="ListParagraph"/>
              <w:numPr>
                <w:ilvl w:val="0"/>
                <w:numId w:val="31"/>
              </w:numPr>
              <w:spacing w:after="0" w:line="276" w:lineRule="auto"/>
              <w:rPr>
                <w:rFonts w:cstheme="minorHAnsi"/>
              </w:rPr>
            </w:pPr>
            <w:r w:rsidRPr="007961E0">
              <w:rPr>
                <w:rFonts w:cstheme="minorHAnsi"/>
              </w:rPr>
              <w:t>Prism</w:t>
            </w:r>
            <w:r>
              <w:rPr>
                <w:rFonts w:cstheme="minorHAnsi"/>
              </w:rPr>
              <w:t xml:space="preserve">: </w:t>
            </w:r>
            <w:r w:rsidRPr="000806B7">
              <w:rPr>
                <w:rFonts w:cstheme="minorHAnsi"/>
              </w:rPr>
              <w:t>a solid shape that is bound on all its sides by plane faces</w:t>
            </w:r>
            <w:r>
              <w:rPr>
                <w:rFonts w:cstheme="minorHAnsi"/>
              </w:rPr>
              <w:t>, t</w:t>
            </w:r>
            <w:r w:rsidRPr="000806B7">
              <w:rPr>
                <w:rFonts w:cstheme="minorHAnsi"/>
              </w:rPr>
              <w:t>here are two types of faces in a prism. The top and bottom faces are identical and are called bases.</w:t>
            </w:r>
          </w:p>
          <w:p w:rsidRPr="007961E0" w:rsidR="000806B7" w:rsidP="000806B7" w:rsidRDefault="000806B7" w14:paraId="3008F42E" w14:textId="637AEEF6">
            <w:pPr>
              <w:pStyle w:val="ListParagraph"/>
              <w:numPr>
                <w:ilvl w:val="0"/>
                <w:numId w:val="31"/>
              </w:numPr>
              <w:spacing w:after="0" w:line="276" w:lineRule="auto"/>
              <w:rPr>
                <w:rFonts w:cstheme="minorHAnsi"/>
              </w:rPr>
            </w:pPr>
            <w:r w:rsidRPr="007961E0">
              <w:rPr>
                <w:rFonts w:cstheme="minorHAnsi"/>
              </w:rPr>
              <w:t>Pyramid</w:t>
            </w:r>
            <w:r w:rsidR="009940F6">
              <w:rPr>
                <w:rFonts w:cstheme="minorHAnsi"/>
              </w:rPr>
              <w:t xml:space="preserve">: </w:t>
            </w:r>
            <w:r w:rsidRPr="009940F6" w:rsidR="009940F6">
              <w:rPr>
                <w:rFonts w:cstheme="minorHAnsi"/>
              </w:rPr>
              <w:t>a polyhedron formed by connecting a polygonal base and a point, called the apex</w:t>
            </w:r>
            <w:r>
              <w:rPr>
                <w:rFonts w:cstheme="minorHAnsi"/>
              </w:rPr>
              <w:t xml:space="preserve"> </w:t>
            </w:r>
          </w:p>
          <w:p w:rsidR="000806B7" w:rsidP="00F61B8D" w:rsidRDefault="000806B7" w14:paraId="18982422" w14:textId="021EC188">
            <w:pPr>
              <w:pStyle w:val="ListParagraph"/>
              <w:numPr>
                <w:ilvl w:val="0"/>
                <w:numId w:val="31"/>
              </w:numPr>
              <w:spacing w:after="0" w:line="276" w:lineRule="auto"/>
              <w:rPr>
                <w:rFonts w:cstheme="minorHAnsi"/>
              </w:rPr>
            </w:pPr>
            <w:r>
              <w:rPr>
                <w:rFonts w:cstheme="minorHAnsi"/>
              </w:rPr>
              <w:t xml:space="preserve">Surface Area: </w:t>
            </w:r>
            <w:r w:rsidRPr="009940F6" w:rsidR="009940F6">
              <w:rPr>
                <w:rFonts w:cstheme="minorHAnsi"/>
              </w:rPr>
              <w:t>total area of the surface of a three-dimensional object</w:t>
            </w:r>
          </w:p>
          <w:p w:rsidRPr="00F61B8D" w:rsidR="00F61B8D" w:rsidP="00F61B8D" w:rsidRDefault="00F61B8D" w14:paraId="0A5383E6" w14:textId="77777777">
            <w:pPr>
              <w:pStyle w:val="ListParagraph"/>
              <w:spacing w:after="0" w:line="240" w:lineRule="auto"/>
              <w:textAlignment w:val="baseline"/>
              <w:rPr>
                <w:rFonts w:ascii="Segoe UI" w:hAnsi="Segoe UI" w:eastAsia="Times New Roman" w:cs="Segoe UI"/>
                <w:sz w:val="18"/>
                <w:szCs w:val="18"/>
              </w:rPr>
            </w:pPr>
          </w:p>
          <w:p w:rsidR="00E2706A" w:rsidP="00F61B8D" w:rsidRDefault="00E2706A" w14:paraId="10F52E7C" w14:textId="00A272B4">
            <w:pPr>
              <w:spacing w:after="0" w:line="240" w:lineRule="auto"/>
              <w:textAlignment w:val="baseline"/>
              <w:rPr>
                <w:rFonts w:ascii="Calibri" w:hAnsi="Calibri" w:eastAsia="Times New Roman" w:cs="Calibri"/>
              </w:rPr>
            </w:pPr>
            <w:r w:rsidRPr="006E48B9">
              <w:rPr>
                <w:rFonts w:ascii="Calibri" w:hAnsi="Calibri" w:eastAsia="Times New Roman" w:cs="Calibri"/>
              </w:rPr>
              <w:t> Monitoring/Scaffolding: </w:t>
            </w:r>
          </w:p>
          <w:p w:rsidRPr="00F61B8D" w:rsidR="00F61B8D" w:rsidP="00F61B8D" w:rsidRDefault="001550ED" w14:paraId="71B73483" w14:textId="051F24CF">
            <w:pPr>
              <w:pStyle w:val="ListParagraph"/>
              <w:numPr>
                <w:ilvl w:val="0"/>
                <w:numId w:val="31"/>
              </w:numPr>
              <w:spacing w:after="0" w:line="240" w:lineRule="auto"/>
              <w:textAlignment w:val="baseline"/>
              <w:rPr>
                <w:rFonts w:ascii="Segoe UI" w:hAnsi="Segoe UI" w:eastAsia="Times New Roman" w:cs="Segoe UI"/>
                <w:sz w:val="18"/>
                <w:szCs w:val="18"/>
              </w:rPr>
            </w:pPr>
            <w:r>
              <w:rPr>
                <w:rFonts w:cstheme="minorHAnsi"/>
              </w:rPr>
              <w:t>Opportunities for repeated exposure and practice with feedback using s</w:t>
            </w:r>
            <w:r w:rsidR="00F61B8D">
              <w:rPr>
                <w:rFonts w:cstheme="minorHAnsi"/>
              </w:rPr>
              <w:t xml:space="preserve">everal cubes and rectangular prisms before </w:t>
            </w:r>
            <w:r>
              <w:rPr>
                <w:rFonts w:cstheme="minorHAnsi"/>
              </w:rPr>
              <w:t xml:space="preserve">building to </w:t>
            </w:r>
            <w:r w:rsidR="00F61B8D">
              <w:rPr>
                <w:rFonts w:cstheme="minorHAnsi"/>
              </w:rPr>
              <w:t xml:space="preserve">pyramids and triangular prisms. </w:t>
            </w:r>
          </w:p>
          <w:p w:rsidRPr="001550ED" w:rsidR="001550ED" w:rsidP="001550ED" w:rsidRDefault="00F61B8D" w14:paraId="7F17BD4B" w14:textId="736EABD9">
            <w:pPr>
              <w:pStyle w:val="ListParagraph"/>
              <w:numPr>
                <w:ilvl w:val="0"/>
                <w:numId w:val="31"/>
              </w:numPr>
              <w:spacing w:after="0" w:line="240" w:lineRule="auto"/>
              <w:textAlignment w:val="baseline"/>
              <w:rPr>
                <w:rFonts w:eastAsia="Times New Roman" w:cstheme="minorHAnsi"/>
              </w:rPr>
            </w:pPr>
            <w:r w:rsidRPr="001550ED">
              <w:rPr>
                <w:rFonts w:cstheme="minorHAnsi"/>
              </w:rPr>
              <w:lastRenderedPageBreak/>
              <w:t xml:space="preserve">Hexagonal pyramids and prisms for </w:t>
            </w:r>
            <w:r w:rsidR="00366310">
              <w:rPr>
                <w:rFonts w:cstheme="minorHAnsi"/>
              </w:rPr>
              <w:t xml:space="preserve">an </w:t>
            </w:r>
            <w:r w:rsidRPr="001550ED">
              <w:rPr>
                <w:rFonts w:cstheme="minorHAnsi"/>
              </w:rPr>
              <w:t>extension</w:t>
            </w:r>
            <w:r w:rsidR="00366310">
              <w:rPr>
                <w:rFonts w:cstheme="minorHAnsi"/>
              </w:rPr>
              <w:t xml:space="preserve"> exercise</w:t>
            </w:r>
            <w:r w:rsidRPr="001550ED">
              <w:rPr>
                <w:rFonts w:cstheme="minorHAnsi"/>
              </w:rPr>
              <w:t>.</w:t>
            </w:r>
          </w:p>
          <w:p w:rsidRPr="001550ED" w:rsidR="001550ED" w:rsidP="001550ED" w:rsidRDefault="001550ED" w14:paraId="2B0D6DF3" w14:textId="285CEB26">
            <w:pPr>
              <w:pStyle w:val="ListParagraph"/>
              <w:numPr>
                <w:ilvl w:val="0"/>
                <w:numId w:val="31"/>
              </w:numPr>
              <w:spacing w:after="0" w:line="240" w:lineRule="auto"/>
              <w:textAlignment w:val="baseline"/>
              <w:rPr>
                <w:rFonts w:eastAsia="Times New Roman" w:cstheme="minorHAnsi"/>
              </w:rPr>
            </w:pPr>
            <w:r>
              <w:rPr>
                <w:rFonts w:cstheme="minorHAnsi"/>
              </w:rPr>
              <w:t>Have vocabulary and formulas available for students.</w:t>
            </w:r>
          </w:p>
          <w:p w:rsidRPr="00366310" w:rsidR="00366310" w:rsidP="00366310" w:rsidRDefault="001550ED" w14:paraId="284B1A5A" w14:textId="77777777">
            <w:pPr>
              <w:pStyle w:val="ListParagraph"/>
              <w:numPr>
                <w:ilvl w:val="0"/>
                <w:numId w:val="31"/>
              </w:numPr>
              <w:spacing w:after="0" w:line="240" w:lineRule="auto"/>
              <w:textAlignment w:val="baseline"/>
              <w:rPr>
                <w:rFonts w:ascii="Segoe UI" w:hAnsi="Segoe UI" w:eastAsia="Times New Roman" w:cs="Segoe UI"/>
                <w:sz w:val="18"/>
                <w:szCs w:val="18"/>
              </w:rPr>
            </w:pPr>
            <w:r w:rsidRPr="001550ED">
              <w:rPr>
                <w:rFonts w:cstheme="minorHAnsi"/>
              </w:rPr>
              <w:t xml:space="preserve">Teacher </w:t>
            </w:r>
            <w:r w:rsidRPr="001550ED">
              <w:rPr>
                <w:rFonts w:eastAsia="Times New Roman" w:cstheme="minorHAnsi"/>
              </w:rPr>
              <w:t>will walk around the room to monitor calculations and participation through student work.</w:t>
            </w:r>
          </w:p>
          <w:p w:rsidRPr="00366310" w:rsidR="00366310" w:rsidP="00366310" w:rsidRDefault="00366310" w14:paraId="083AD9F8" w14:textId="1888763B">
            <w:pPr>
              <w:pStyle w:val="ListParagraph"/>
              <w:numPr>
                <w:ilvl w:val="0"/>
                <w:numId w:val="31"/>
              </w:numPr>
              <w:spacing w:after="0" w:line="240" w:lineRule="auto"/>
              <w:textAlignment w:val="baseline"/>
              <w:rPr>
                <w:rFonts w:ascii="Segoe UI" w:hAnsi="Segoe UI" w:eastAsia="Times New Roman" w:cs="Segoe UI"/>
                <w:sz w:val="18"/>
                <w:szCs w:val="18"/>
              </w:rPr>
            </w:pPr>
            <w:r>
              <w:rPr>
                <w:rFonts w:eastAsia="Times New Roman" w:cstheme="minorHAnsi"/>
              </w:rPr>
              <w:t>Homogenous groups for remediation and repeated practice.</w:t>
            </w:r>
          </w:p>
        </w:tc>
      </w:tr>
      <w:tr w:rsidRPr="006E48B9" w:rsidR="00E2706A" w:rsidTr="0773B15D" w14:paraId="0AE25CEB"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311E6C3B"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Level of Cognitive Complexity: </w:t>
            </w:r>
          </w:p>
        </w:tc>
        <w:tc>
          <w:tcPr>
            <w:tcW w:w="3353"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772AE8A0" w14:textId="77777777">
            <w:pPr>
              <w:spacing w:after="0" w:line="240" w:lineRule="auto"/>
              <w:textAlignment w:val="baseline"/>
              <w:rPr>
                <w:rFonts w:ascii="Segoe UI" w:hAnsi="Segoe UI" w:eastAsia="Times New Roman" w:cs="Segoe UI"/>
                <w:sz w:val="18"/>
                <w:szCs w:val="18"/>
              </w:rPr>
            </w:pPr>
            <w:r w:rsidRPr="006E48B9">
              <w:rPr>
                <w:rFonts w:ascii="Segoe UI Symbol" w:hAnsi="Segoe UI Symbol" w:eastAsia="Times New Roman" w:cs="Segoe UI"/>
              </w:rPr>
              <w:t>☐</w:t>
            </w:r>
            <w:r w:rsidRPr="006E48B9">
              <w:rPr>
                <w:rFonts w:ascii="Calibri" w:hAnsi="Calibri" w:eastAsia="Times New Roman" w:cs="Calibri"/>
              </w:rPr>
              <w:t> Creating </w:t>
            </w:r>
          </w:p>
          <w:p w:rsidRPr="006E48B9" w:rsidR="00E2706A" w:rsidP="00E2706A" w:rsidRDefault="00E2706A" w14:paraId="442B301F" w14:textId="636DAB33">
            <w:pPr>
              <w:spacing w:after="0" w:line="240" w:lineRule="auto"/>
              <w:textAlignment w:val="baseline"/>
              <w:rPr>
                <w:rFonts w:ascii="Segoe UI" w:hAnsi="Segoe UI" w:eastAsia="Times New Roman" w:cs="Segoe UI"/>
                <w:sz w:val="18"/>
                <w:szCs w:val="18"/>
              </w:rPr>
            </w:pPr>
            <w:r w:rsidRPr="006E48B9">
              <w:rPr>
                <w:rFonts w:ascii="Segoe UI Symbol" w:hAnsi="Segoe UI Symbol" w:eastAsia="Times New Roman" w:cs="Segoe UI"/>
              </w:rPr>
              <w:lastRenderedPageBreak/>
              <w:t>☐</w:t>
            </w:r>
            <w:r w:rsidRPr="006E48B9">
              <w:rPr>
                <w:rFonts w:ascii="Calibri" w:hAnsi="Calibri" w:eastAsia="Times New Roman" w:cs="Calibri"/>
              </w:rPr>
              <w:t> Evaluatin</w:t>
            </w:r>
            <w:r w:rsidR="00366310">
              <w:rPr>
                <w:rFonts w:ascii="Calibri" w:hAnsi="Calibri" w:eastAsia="Times New Roman" w:cs="Calibri"/>
              </w:rPr>
              <w:t>g</w:t>
            </w:r>
          </w:p>
          <w:p w:rsidRPr="006E48B9" w:rsidR="00E2706A" w:rsidP="00E2706A" w:rsidRDefault="00000000" w14:paraId="47E1E19D" w14:textId="41612E86">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49660744"/>
                <w14:checkbox>
                  <w14:checked w14:val="1"/>
                  <w14:checkedState w14:val="2612" w14:font="MS Gothic"/>
                  <w14:uncheckedState w14:val="2610" w14:font="MS Gothic"/>
                </w14:checkbox>
              </w:sdtPr>
              <w:sdtContent>
                <w:r w:rsidR="009940F6">
                  <w:rPr>
                    <w:rFonts w:hint="eastAsia" w:ascii="MS Gothic" w:hAnsi="MS Gothic" w:eastAsia="MS Gothic" w:cs="Segoe UI"/>
                  </w:rPr>
                  <w:t>☒</w:t>
                </w:r>
              </w:sdtContent>
            </w:sdt>
            <w:r w:rsidRPr="006E48B9" w:rsidR="00E2706A">
              <w:rPr>
                <w:rFonts w:ascii="Calibri" w:hAnsi="Calibri" w:eastAsia="Times New Roman" w:cs="Calibri"/>
              </w:rPr>
              <w:t> Analyzing </w:t>
            </w:r>
          </w:p>
        </w:tc>
        <w:tc>
          <w:tcPr>
            <w:tcW w:w="3429"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000000" w14:paraId="3F992165" w14:textId="3EC28AC2">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125908334"/>
                <w14:checkbox>
                  <w14:checked w14:val="1"/>
                  <w14:checkedState w14:val="2612" w14:font="MS Gothic"/>
                  <w14:uncheckedState w14:val="2610" w14:font="MS Gothic"/>
                </w14:checkbox>
              </w:sdtPr>
              <w:sdtContent>
                <w:r w:rsidR="00756F54">
                  <w:rPr>
                    <w:rFonts w:hint="eastAsia" w:ascii="MS Gothic" w:hAnsi="MS Gothic" w:eastAsia="MS Gothic" w:cs="Segoe UI"/>
                  </w:rPr>
                  <w:t>☒</w:t>
                </w:r>
              </w:sdtContent>
            </w:sdt>
            <w:r w:rsidRPr="006E48B9" w:rsidR="00E2706A">
              <w:rPr>
                <w:rFonts w:ascii="Calibri" w:hAnsi="Calibri" w:eastAsia="Times New Roman" w:cs="Calibri"/>
              </w:rPr>
              <w:t> Applying </w:t>
            </w:r>
          </w:p>
          <w:p w:rsidRPr="006E48B9" w:rsidR="00E2706A" w:rsidP="00E2706A" w:rsidRDefault="00000000" w14:paraId="70A305F7" w14:textId="45D10BA7">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1278223365"/>
                <w14:checkbox>
                  <w14:checked w14:val="1"/>
                  <w14:checkedState w14:val="2612" w14:font="MS Gothic"/>
                  <w14:uncheckedState w14:val="2610" w14:font="MS Gothic"/>
                </w14:checkbox>
              </w:sdtPr>
              <w:sdtContent>
                <w:r w:rsidR="009940F6">
                  <w:rPr>
                    <w:rFonts w:hint="eastAsia" w:ascii="MS Gothic" w:hAnsi="MS Gothic" w:eastAsia="MS Gothic" w:cs="Segoe UI"/>
                  </w:rPr>
                  <w:t>☒</w:t>
                </w:r>
              </w:sdtContent>
            </w:sdt>
            <w:r w:rsidRPr="006E48B9" w:rsidR="00E2706A">
              <w:rPr>
                <w:rFonts w:ascii="Calibri" w:hAnsi="Calibri" w:eastAsia="Times New Roman" w:cs="Calibri"/>
              </w:rPr>
              <w:t> Understanding </w:t>
            </w:r>
          </w:p>
          <w:p w:rsidRPr="006E48B9" w:rsidR="00E2706A" w:rsidP="00E2706A" w:rsidRDefault="00E2706A" w14:paraId="3928D29C" w14:textId="77777777">
            <w:pPr>
              <w:spacing w:after="0" w:line="240" w:lineRule="auto"/>
              <w:textAlignment w:val="baseline"/>
              <w:rPr>
                <w:rFonts w:ascii="Segoe UI" w:hAnsi="Segoe UI" w:eastAsia="Times New Roman" w:cs="Segoe UI"/>
                <w:sz w:val="18"/>
                <w:szCs w:val="18"/>
              </w:rPr>
            </w:pPr>
            <w:r w:rsidRPr="006E48B9">
              <w:rPr>
                <w:rFonts w:ascii="Segoe UI Symbol" w:hAnsi="Segoe UI Symbol" w:eastAsia="Times New Roman" w:cs="Segoe UI"/>
              </w:rPr>
              <w:lastRenderedPageBreak/>
              <w:t>☐</w:t>
            </w:r>
            <w:r w:rsidRPr="006E48B9">
              <w:rPr>
                <w:rFonts w:ascii="Calibri" w:hAnsi="Calibri" w:eastAsia="Times New Roman" w:cs="Calibri"/>
              </w:rPr>
              <w:t> Remembering </w:t>
            </w:r>
          </w:p>
        </w:tc>
        <w:tc>
          <w:tcPr>
            <w:tcW w:w="4492" w:type="dxa"/>
            <w:vMerge/>
            <w:tcBorders/>
            <w:tcMar/>
            <w:vAlign w:val="center"/>
            <w:hideMark/>
          </w:tcPr>
          <w:p w:rsidRPr="006E48B9" w:rsidR="00E2706A" w:rsidP="00E2706A" w:rsidRDefault="00E2706A" w14:paraId="6E248A81" w14:textId="77777777">
            <w:pPr>
              <w:spacing w:after="0" w:line="240" w:lineRule="auto"/>
              <w:rPr>
                <w:rFonts w:ascii="Segoe UI" w:hAnsi="Segoe UI" w:eastAsia="Times New Roman" w:cs="Segoe UI"/>
                <w:sz w:val="18"/>
                <w:szCs w:val="18"/>
              </w:rPr>
            </w:pPr>
          </w:p>
        </w:tc>
      </w:tr>
      <w:tr w:rsidRPr="006E48B9" w:rsidR="00E2706A" w:rsidTr="0773B15D" w14:paraId="21125F3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291366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Key questions: </w:t>
            </w:r>
          </w:p>
        </w:tc>
        <w:tc>
          <w:tcPr>
            <w:tcW w:w="6782" w:type="dxa"/>
            <w:gridSpan w:val="3"/>
            <w:tcBorders>
              <w:top w:val="single" w:color="auto" w:sz="6" w:space="0"/>
              <w:left w:val="single" w:color="auto" w:sz="6" w:space="0"/>
              <w:bottom w:val="single" w:color="auto" w:sz="6" w:space="0"/>
              <w:right w:val="single" w:color="auto" w:sz="6" w:space="0"/>
            </w:tcBorders>
            <w:shd w:val="clear" w:color="auto" w:fill="auto"/>
            <w:tcMar/>
          </w:tcPr>
          <w:p w:rsidR="00366310" w:rsidP="00366310" w:rsidRDefault="00366310" w14:paraId="6E574055" w14:textId="3B451B33">
            <w:pPr>
              <w:pStyle w:val="ListParagraph"/>
              <w:numPr>
                <w:ilvl w:val="0"/>
                <w:numId w:val="33"/>
              </w:numPr>
              <w:rPr>
                <w:rFonts w:ascii="Calibri" w:hAnsi="Calibri" w:eastAsia="Times New Roman" w:cs="Calibri"/>
                <w:sz w:val="24"/>
                <w:szCs w:val="24"/>
              </w:rPr>
            </w:pPr>
            <w:r>
              <w:rPr>
                <w:rFonts w:ascii="Calibri" w:hAnsi="Calibri" w:eastAsia="Times New Roman" w:cs="Calibri"/>
                <w:sz w:val="24"/>
                <w:szCs w:val="24"/>
              </w:rPr>
              <w:t>What features help i</w:t>
            </w:r>
            <w:r w:rsidRPr="00366310">
              <w:rPr>
                <w:rFonts w:ascii="Calibri" w:hAnsi="Calibri" w:eastAsia="Times New Roman" w:cs="Calibri"/>
                <w:sz w:val="24"/>
                <w:szCs w:val="24"/>
              </w:rPr>
              <w:t xml:space="preserve">dentify </w:t>
            </w:r>
            <w:r w:rsidR="000806B7">
              <w:rPr>
                <w:rFonts w:ascii="Calibri" w:hAnsi="Calibri" w:eastAsia="Times New Roman" w:cs="Calibri"/>
                <w:sz w:val="24"/>
                <w:szCs w:val="24"/>
              </w:rPr>
              <w:t>which</w:t>
            </w:r>
            <w:r w:rsidRPr="00366310">
              <w:rPr>
                <w:rFonts w:ascii="Calibri" w:hAnsi="Calibri" w:eastAsia="Times New Roman" w:cs="Calibri"/>
                <w:sz w:val="24"/>
                <w:szCs w:val="24"/>
              </w:rPr>
              <w:t xml:space="preserve"> polyhedron that can be assembled from a given net</w:t>
            </w:r>
            <w:r w:rsidR="000806B7">
              <w:rPr>
                <w:rFonts w:ascii="Calibri" w:hAnsi="Calibri" w:eastAsia="Times New Roman" w:cs="Calibri"/>
                <w:sz w:val="24"/>
                <w:szCs w:val="24"/>
              </w:rPr>
              <w:t>?</w:t>
            </w:r>
          </w:p>
          <w:p w:rsidRPr="00366310" w:rsidR="000806B7" w:rsidP="000806B7" w:rsidRDefault="000806B7" w14:paraId="653153F5" w14:textId="686D65B2">
            <w:pPr>
              <w:pStyle w:val="ListParagraph"/>
              <w:numPr>
                <w:ilvl w:val="0"/>
                <w:numId w:val="33"/>
              </w:numPr>
              <w:spacing w:after="0"/>
              <w:rPr>
                <w:rFonts w:ascii="Calibri" w:hAnsi="Calibri" w:eastAsia="Times New Roman" w:cs="Calibri"/>
                <w:sz w:val="24"/>
                <w:szCs w:val="24"/>
              </w:rPr>
            </w:pPr>
            <w:r>
              <w:rPr>
                <w:rFonts w:ascii="Calibri" w:hAnsi="Calibri" w:eastAsia="Times New Roman" w:cs="Calibri"/>
                <w:sz w:val="24"/>
                <w:szCs w:val="24"/>
              </w:rPr>
              <w:t>How can we differentiate p</w:t>
            </w:r>
            <w:r w:rsidR="008F740E">
              <w:rPr>
                <w:rFonts w:ascii="Calibri" w:hAnsi="Calibri" w:eastAsia="Times New Roman" w:cs="Calibri"/>
                <w:sz w:val="24"/>
                <w:szCs w:val="24"/>
              </w:rPr>
              <w:t>risms</w:t>
            </w:r>
            <w:r>
              <w:rPr>
                <w:rFonts w:ascii="Calibri" w:hAnsi="Calibri" w:eastAsia="Times New Roman" w:cs="Calibri"/>
                <w:sz w:val="24"/>
                <w:szCs w:val="24"/>
              </w:rPr>
              <w:t xml:space="preserve"> and pyramids?</w:t>
            </w:r>
          </w:p>
          <w:p w:rsidR="001550ED" w:rsidP="000806B7" w:rsidRDefault="001550ED" w14:paraId="7B476FD1" w14:textId="7FB8F229">
            <w:pPr>
              <w:numPr>
                <w:ilvl w:val="0"/>
                <w:numId w:val="33"/>
              </w:numPr>
              <w:spacing w:after="0" w:line="240" w:lineRule="auto"/>
              <w:textAlignment w:val="baseline"/>
              <w:rPr>
                <w:rFonts w:ascii="Calibri" w:hAnsi="Calibri" w:eastAsia="Times New Roman" w:cs="Calibri"/>
                <w:sz w:val="24"/>
                <w:szCs w:val="24"/>
              </w:rPr>
            </w:pPr>
            <w:r>
              <w:rPr>
                <w:rFonts w:ascii="Calibri" w:hAnsi="Calibri" w:eastAsia="Times New Roman" w:cs="Calibri"/>
                <w:sz w:val="24"/>
                <w:szCs w:val="24"/>
              </w:rPr>
              <w:t xml:space="preserve">Describe the surface area of a </w:t>
            </w:r>
            <w:r w:rsidR="000806B7">
              <w:rPr>
                <w:rFonts w:ascii="Calibri" w:hAnsi="Calibri" w:eastAsia="Times New Roman" w:cs="Calibri"/>
                <w:sz w:val="24"/>
                <w:szCs w:val="24"/>
              </w:rPr>
              <w:t>shape</w:t>
            </w:r>
            <w:r>
              <w:rPr>
                <w:rFonts w:ascii="Calibri" w:hAnsi="Calibri" w:eastAsia="Times New Roman" w:cs="Calibri"/>
                <w:sz w:val="24"/>
                <w:szCs w:val="24"/>
              </w:rPr>
              <w:t xml:space="preserve">. </w:t>
            </w:r>
          </w:p>
          <w:p w:rsidRPr="001550ED" w:rsidR="00E2706A" w:rsidP="001550ED" w:rsidRDefault="001550ED" w14:paraId="6841FA1F" w14:textId="3CC7BB32">
            <w:pPr>
              <w:numPr>
                <w:ilvl w:val="0"/>
                <w:numId w:val="33"/>
              </w:numPr>
              <w:spacing w:after="0" w:line="240" w:lineRule="auto"/>
              <w:textAlignment w:val="baseline"/>
              <w:rPr>
                <w:rFonts w:ascii="Calibri" w:hAnsi="Calibri" w:eastAsia="Times New Roman" w:cs="Calibri"/>
                <w:sz w:val="24"/>
                <w:szCs w:val="24"/>
              </w:rPr>
            </w:pPr>
            <w:r w:rsidRPr="001550ED">
              <w:rPr>
                <w:rFonts w:ascii="Calibri" w:hAnsi="Calibri" w:eastAsia="Times New Roman" w:cs="Calibri"/>
                <w:sz w:val="24"/>
                <w:szCs w:val="24"/>
              </w:rPr>
              <w:t xml:space="preserve">How is the volume of a </w:t>
            </w:r>
            <w:r w:rsidR="00366310">
              <w:rPr>
                <w:rFonts w:ascii="Calibri" w:hAnsi="Calibri" w:eastAsia="Times New Roman" w:cs="Calibri"/>
                <w:sz w:val="24"/>
                <w:szCs w:val="24"/>
              </w:rPr>
              <w:t>shape</w:t>
            </w:r>
            <w:r w:rsidRPr="001550ED">
              <w:rPr>
                <w:rFonts w:ascii="Calibri" w:hAnsi="Calibri" w:eastAsia="Times New Roman" w:cs="Calibri"/>
                <w:sz w:val="24"/>
                <w:szCs w:val="24"/>
              </w:rPr>
              <w:t xml:space="preserve"> related to area?</w:t>
            </w:r>
          </w:p>
        </w:tc>
        <w:tc>
          <w:tcPr>
            <w:tcW w:w="4492" w:type="dxa"/>
            <w:vMerge/>
            <w:tcBorders/>
            <w:tcMar/>
            <w:vAlign w:val="center"/>
            <w:hideMark/>
          </w:tcPr>
          <w:p w:rsidRPr="006E48B9" w:rsidR="00E2706A" w:rsidP="00E2706A" w:rsidRDefault="00E2706A" w14:paraId="462553F3" w14:textId="77777777">
            <w:pPr>
              <w:spacing w:after="0" w:line="240" w:lineRule="auto"/>
              <w:rPr>
                <w:rFonts w:ascii="Segoe UI" w:hAnsi="Segoe UI" w:eastAsia="Times New Roman" w:cs="Segoe UI"/>
                <w:sz w:val="18"/>
                <w:szCs w:val="18"/>
              </w:rPr>
            </w:pPr>
          </w:p>
        </w:tc>
      </w:tr>
      <w:tr w:rsidRPr="006E48B9" w:rsidR="00E2706A" w:rsidTr="0773B15D" w14:paraId="2E511085"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58DB24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Closure: </w:t>
            </w:r>
          </w:p>
        </w:tc>
        <w:tc>
          <w:tcPr>
            <w:tcW w:w="6782" w:type="dxa"/>
            <w:gridSpan w:val="3"/>
            <w:tcBorders>
              <w:top w:val="single" w:color="auto" w:sz="6" w:space="0"/>
              <w:left w:val="single" w:color="auto" w:sz="6" w:space="0"/>
              <w:bottom w:val="single" w:color="auto" w:sz="6" w:space="0"/>
              <w:right w:val="single" w:color="auto" w:sz="6" w:space="0"/>
            </w:tcBorders>
            <w:shd w:val="clear" w:color="auto" w:fill="auto"/>
            <w:tcMar/>
          </w:tcPr>
          <w:p w:rsidRPr="00FC0F17" w:rsidR="00E2706A" w:rsidP="00FC0F17" w:rsidRDefault="00FC0F17" w14:paraId="6A0608D0" w14:textId="7C52A1E4">
            <w:pPr>
              <w:pStyle w:val="ListParagraph"/>
              <w:numPr>
                <w:ilvl w:val="0"/>
                <w:numId w:val="34"/>
              </w:numPr>
              <w:spacing w:after="0" w:line="240" w:lineRule="auto"/>
              <w:textAlignment w:val="baseline"/>
              <w:rPr>
                <w:rFonts w:ascii="Calibri" w:hAnsi="Calibri" w:eastAsia="Times New Roman" w:cs="Calibri"/>
                <w:sz w:val="24"/>
                <w:szCs w:val="24"/>
              </w:rPr>
            </w:pPr>
            <w:r w:rsidRPr="00FC0F17">
              <w:rPr>
                <w:rFonts w:ascii="Calibri" w:hAnsi="Calibri" w:eastAsia="Times New Roman" w:cs="Calibri"/>
                <w:sz w:val="24"/>
                <w:szCs w:val="24"/>
              </w:rPr>
              <w:t xml:space="preserve">Students will </w:t>
            </w:r>
            <w:r>
              <w:rPr>
                <w:rFonts w:ascii="Calibri" w:hAnsi="Calibri" w:eastAsia="Times New Roman" w:cs="Calibri"/>
                <w:sz w:val="24"/>
                <w:szCs w:val="24"/>
              </w:rPr>
              <w:t>identify the 3D shape and determine</w:t>
            </w:r>
            <w:r w:rsidRPr="00FC0F17">
              <w:rPr>
                <w:rFonts w:ascii="Calibri" w:hAnsi="Calibri" w:eastAsia="Times New Roman" w:cs="Calibri"/>
                <w:sz w:val="24"/>
                <w:szCs w:val="24"/>
              </w:rPr>
              <w:t xml:space="preserve"> </w:t>
            </w:r>
            <w:r>
              <w:rPr>
                <w:rFonts w:ascii="Calibri" w:hAnsi="Calibri" w:eastAsia="Times New Roman" w:cs="Calibri"/>
                <w:sz w:val="24"/>
                <w:szCs w:val="24"/>
              </w:rPr>
              <w:t xml:space="preserve">the </w:t>
            </w:r>
            <w:r w:rsidRPr="00FC0F17">
              <w:rPr>
                <w:rFonts w:ascii="Calibri" w:hAnsi="Calibri" w:eastAsia="Times New Roman" w:cs="Calibri"/>
                <w:sz w:val="24"/>
                <w:szCs w:val="24"/>
              </w:rPr>
              <w:t xml:space="preserve">formula based on </w:t>
            </w:r>
            <w:r>
              <w:rPr>
                <w:rFonts w:ascii="Calibri" w:hAnsi="Calibri" w:eastAsia="Times New Roman" w:cs="Calibri"/>
                <w:sz w:val="24"/>
                <w:szCs w:val="24"/>
              </w:rPr>
              <w:t>the specific features of a shape</w:t>
            </w:r>
            <w:r w:rsidRPr="00FC0F17">
              <w:rPr>
                <w:rFonts w:ascii="Calibri" w:hAnsi="Calibri" w:eastAsia="Times New Roman" w:cs="Calibri"/>
                <w:sz w:val="24"/>
                <w:szCs w:val="24"/>
              </w:rPr>
              <w:t>.</w:t>
            </w:r>
          </w:p>
        </w:tc>
        <w:tc>
          <w:tcPr>
            <w:tcW w:w="4492" w:type="dxa"/>
            <w:vMerge/>
            <w:tcBorders/>
            <w:tcMar/>
            <w:vAlign w:val="center"/>
            <w:hideMark/>
          </w:tcPr>
          <w:p w:rsidRPr="006E48B9" w:rsidR="00E2706A" w:rsidP="00E2706A" w:rsidRDefault="00E2706A" w14:paraId="048CF2F3" w14:textId="77777777">
            <w:pPr>
              <w:spacing w:after="0" w:line="240" w:lineRule="auto"/>
              <w:rPr>
                <w:rFonts w:ascii="Segoe UI" w:hAnsi="Segoe UI" w:eastAsia="Times New Roman" w:cs="Segoe UI"/>
                <w:sz w:val="18"/>
                <w:szCs w:val="18"/>
              </w:rPr>
            </w:pPr>
          </w:p>
        </w:tc>
      </w:tr>
      <w:tr w:rsidRPr="006E48B9" w:rsidR="00E2706A" w:rsidTr="0773B15D" w14:paraId="10AC5656" w14:textId="77777777">
        <w:trPr>
          <w:trHeight w:val="780"/>
        </w:trPr>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76F399A7"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Next Steps: </w:t>
            </w:r>
          </w:p>
        </w:tc>
        <w:tc>
          <w:tcPr>
            <w:tcW w:w="6782"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9940F6" w14:paraId="7A5A859D" w14:textId="398AA664">
            <w:pPr>
              <w:spacing w:after="0" w:line="240" w:lineRule="auto"/>
              <w:textAlignment w:val="baseline"/>
              <w:rPr>
                <w:rFonts w:ascii="Segoe UI" w:hAnsi="Segoe UI" w:eastAsia="Times New Roman" w:cs="Segoe UI"/>
                <w:sz w:val="18"/>
                <w:szCs w:val="18"/>
              </w:rPr>
            </w:pPr>
            <w:r>
              <w:rPr>
                <w:rFonts w:ascii="Calibri" w:hAnsi="Calibri" w:eastAsia="Times New Roman" w:cs="Calibri"/>
              </w:rPr>
              <w:t>Students</w:t>
            </w:r>
            <w:r w:rsidRPr="009940F6">
              <w:rPr>
                <w:rFonts w:ascii="Calibri" w:hAnsi="Calibri" w:eastAsia="Times New Roman" w:cs="Calibri"/>
              </w:rPr>
              <w:t xml:space="preserve"> will practice using </w:t>
            </w:r>
            <w:r>
              <w:rPr>
                <w:rFonts w:ascii="Calibri" w:hAnsi="Calibri" w:eastAsia="Times New Roman" w:cs="Calibri"/>
              </w:rPr>
              <w:t>specific p</w:t>
            </w:r>
            <w:r>
              <w:rPr>
                <w:rFonts w:cstheme="minorHAnsi"/>
              </w:rPr>
              <w:t>olyhedron</w:t>
            </w:r>
            <w:r w:rsidRPr="009940F6">
              <w:rPr>
                <w:rFonts w:ascii="Calibri" w:hAnsi="Calibri" w:eastAsia="Times New Roman" w:cs="Calibri"/>
              </w:rPr>
              <w:t xml:space="preserve"> formula</w:t>
            </w:r>
            <w:r>
              <w:rPr>
                <w:rFonts w:ascii="Calibri" w:hAnsi="Calibri" w:eastAsia="Times New Roman" w:cs="Calibri"/>
              </w:rPr>
              <w:t>s</w:t>
            </w:r>
            <w:r w:rsidRPr="009940F6">
              <w:rPr>
                <w:rFonts w:ascii="Calibri" w:hAnsi="Calibri" w:eastAsia="Times New Roman" w:cs="Calibri"/>
              </w:rPr>
              <w:t xml:space="preserve"> </w:t>
            </w:r>
            <w:r>
              <w:rPr>
                <w:rFonts w:ascii="Calibri" w:hAnsi="Calibri" w:eastAsia="Times New Roman" w:cs="Calibri"/>
              </w:rPr>
              <w:t xml:space="preserve">to determine surface area </w:t>
            </w:r>
            <w:r w:rsidRPr="009940F6">
              <w:rPr>
                <w:rFonts w:ascii="Calibri" w:hAnsi="Calibri" w:eastAsia="Times New Roman" w:cs="Calibri"/>
              </w:rPr>
              <w:t>calculations.</w:t>
            </w:r>
          </w:p>
        </w:tc>
        <w:tc>
          <w:tcPr>
            <w:tcW w:w="4492"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E2706A" w:rsidP="00E2706A" w:rsidRDefault="00E2706A" w14:paraId="7DC4D23D"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b/>
                <w:bCs/>
                <w:sz w:val="24"/>
                <w:szCs w:val="24"/>
              </w:rPr>
              <w:t>Formative Assessment Criteria for Success: </w:t>
            </w:r>
            <w:r w:rsidRPr="006E48B9">
              <w:rPr>
                <w:rFonts w:ascii="Calibri" w:hAnsi="Calibri" w:eastAsia="Times New Roman" w:cs="Calibri"/>
                <w:sz w:val="24"/>
                <w:szCs w:val="24"/>
              </w:rPr>
              <w:t> </w:t>
            </w:r>
          </w:p>
          <w:p w:rsidRPr="006E48B9" w:rsidR="00E2706A" w:rsidP="00E2706A" w:rsidRDefault="00F61B8D" w14:paraId="02C27842" w14:textId="2E884A04">
            <w:pPr>
              <w:numPr>
                <w:ilvl w:val="0"/>
                <w:numId w:val="24"/>
              </w:numPr>
              <w:spacing w:after="0" w:line="240" w:lineRule="auto"/>
              <w:ind w:left="1080" w:firstLine="0"/>
              <w:textAlignment w:val="baseline"/>
              <w:rPr>
                <w:rFonts w:ascii="Calibri" w:hAnsi="Calibri" w:eastAsia="Times New Roman" w:cs="Calibri"/>
                <w:sz w:val="24"/>
                <w:szCs w:val="24"/>
              </w:rPr>
            </w:pPr>
            <w:r>
              <w:rPr>
                <w:rFonts w:ascii="Calibri" w:hAnsi="Calibri" w:eastAsia="Times New Roman" w:cs="Calibri"/>
                <w:sz w:val="24"/>
                <w:szCs w:val="24"/>
              </w:rPr>
              <w:t>Exit slip</w:t>
            </w:r>
          </w:p>
          <w:p w:rsidRPr="006E48B9" w:rsidR="00E2706A" w:rsidP="00E2706A" w:rsidRDefault="00E2706A" w14:paraId="798C2675"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 </w:t>
            </w:r>
          </w:p>
        </w:tc>
      </w:tr>
    </w:tbl>
    <w:p w:rsidR="00CF5511" w:rsidP="00CF5511" w:rsidRDefault="00CF5511" w14:paraId="7942A444"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27149630"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535C1451"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Pr="00CF5511" w:rsidR="00CF5511" w:rsidP="00CF5511" w:rsidRDefault="00CF5511" w14:paraId="0E843A60"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00795F12" w:rsidRDefault="00795F12" w14:paraId="4ED0B948" w14:textId="77777777"/>
    <w:sectPr w:rsidR="00795F12" w:rsidSect="006E48B9">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006" w:rsidP="006813DE" w:rsidRDefault="00BA7006" w14:paraId="2ACB0A29" w14:textId="77777777">
      <w:pPr>
        <w:spacing w:after="0" w:line="240" w:lineRule="auto"/>
      </w:pPr>
      <w:r>
        <w:separator/>
      </w:r>
    </w:p>
  </w:endnote>
  <w:endnote w:type="continuationSeparator" w:id="0">
    <w:p w:rsidR="00BA7006" w:rsidP="006813DE" w:rsidRDefault="00BA7006" w14:paraId="3540241F" w14:textId="77777777">
      <w:pPr>
        <w:spacing w:after="0" w:line="240" w:lineRule="auto"/>
      </w:pPr>
      <w:r>
        <w:continuationSeparator/>
      </w:r>
    </w:p>
  </w:endnote>
  <w:endnote w:type="continuationNotice" w:id="1">
    <w:p w:rsidR="00BA7006" w:rsidRDefault="00BA7006" w14:paraId="0D5BD37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7114D3" w:rsidP="00D226C3" w:rsidRDefault="00AD6641" w14:paraId="19422403" w14:textId="78437FE1">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sid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Pr="007114D3" w:rsid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sid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006" w:rsidP="006813DE" w:rsidRDefault="00BA7006" w14:paraId="5C822845" w14:textId="77777777">
      <w:pPr>
        <w:spacing w:after="0" w:line="240" w:lineRule="auto"/>
      </w:pPr>
      <w:r>
        <w:separator/>
      </w:r>
    </w:p>
  </w:footnote>
  <w:footnote w:type="continuationSeparator" w:id="0">
    <w:p w:rsidR="00BA7006" w:rsidP="006813DE" w:rsidRDefault="00BA7006" w14:paraId="780A9034" w14:textId="77777777">
      <w:pPr>
        <w:spacing w:after="0" w:line="240" w:lineRule="auto"/>
      </w:pPr>
      <w:r>
        <w:continuationSeparator/>
      </w:r>
    </w:p>
  </w:footnote>
  <w:footnote w:type="continuationNotice" w:id="1">
    <w:p w:rsidR="00BA7006" w:rsidRDefault="00BA7006" w14:paraId="05F926D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1906" w:rsidP="006E48B9" w:rsidRDefault="00AA1906" w14:paraId="21EC5E72" w14:textId="1B07D4D5">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6813DE" w:rsidP="006E48B9" w:rsidRDefault="006E48B9" w14:paraId="162BFA68" w14:textId="43455388">
    <w:pPr>
      <w:pStyle w:val="Header"/>
    </w:pPr>
    <w:r>
      <w:t>Grade Level</w:t>
    </w:r>
    <w:r w:rsidR="00AA1906">
      <w:t>:</w:t>
    </w:r>
    <w:r w:rsidR="00437D83">
      <w:t xml:space="preserve"> </w:t>
    </w:r>
    <w:r w:rsidR="00E2706A">
      <w:t>6</w:t>
    </w:r>
  </w:p>
  <w:p w:rsidR="00C54419" w:rsidP="006E48B9" w:rsidRDefault="00C54419" w14:paraId="670DF508" w14:textId="3697B84E">
    <w:pPr>
      <w:pStyle w:val="Header"/>
    </w:pPr>
    <w:r>
      <w:t xml:space="preserve">CCSS: </w:t>
    </w:r>
    <w:r w:rsidR="00E2706A">
      <w:t>6.G.A.4</w:t>
    </w:r>
  </w:p>
  <w:p w:rsidR="00AA1906" w:rsidP="006E48B9" w:rsidRDefault="00AA1906" w14:paraId="46AB9B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311B0B"/>
    <w:multiLevelType w:val="multilevel"/>
    <w:tmpl w:val="736ED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DE6110"/>
    <w:multiLevelType w:val="multilevel"/>
    <w:tmpl w:val="FE408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FD4268"/>
    <w:multiLevelType w:val="multilevel"/>
    <w:tmpl w:val="AC8625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2A37453C"/>
    <w:multiLevelType w:val="hybridMultilevel"/>
    <w:tmpl w:val="52088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0059BA"/>
    <w:multiLevelType w:val="multilevel"/>
    <w:tmpl w:val="17126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337B8F"/>
    <w:multiLevelType w:val="multilevel"/>
    <w:tmpl w:val="D8E44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3922371"/>
    <w:multiLevelType w:val="hybridMultilevel"/>
    <w:tmpl w:val="9FEC86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A81136"/>
    <w:multiLevelType w:val="hybridMultilevel"/>
    <w:tmpl w:val="146EFE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240A83"/>
    <w:multiLevelType w:val="hybridMultilevel"/>
    <w:tmpl w:val="CA6042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D42C76"/>
    <w:multiLevelType w:val="multilevel"/>
    <w:tmpl w:val="E25C60E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D72B81"/>
    <w:multiLevelType w:val="multilevel"/>
    <w:tmpl w:val="54582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F7814FF"/>
    <w:multiLevelType w:val="multilevel"/>
    <w:tmpl w:val="47107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0151911"/>
    <w:multiLevelType w:val="hybridMultilevel"/>
    <w:tmpl w:val="527CBC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DB6CA7"/>
    <w:multiLevelType w:val="multilevel"/>
    <w:tmpl w:val="175C9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DD17E32"/>
    <w:multiLevelType w:val="multilevel"/>
    <w:tmpl w:val="1E945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729157B"/>
    <w:multiLevelType w:val="multilevel"/>
    <w:tmpl w:val="7A86FB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5AEF5BB2"/>
    <w:multiLevelType w:val="hybridMultilevel"/>
    <w:tmpl w:val="421A4C5E"/>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25" w15:restartNumberingAfterBreak="0">
    <w:nsid w:val="5FCA11CE"/>
    <w:multiLevelType w:val="multilevel"/>
    <w:tmpl w:val="7D6618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61210B1B"/>
    <w:multiLevelType w:val="multilevel"/>
    <w:tmpl w:val="74E4C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2104058"/>
    <w:multiLevelType w:val="hybridMultilevel"/>
    <w:tmpl w:val="7A9406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A993827"/>
    <w:multiLevelType w:val="hybridMultilevel"/>
    <w:tmpl w:val="C7CED16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31"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B122A91"/>
    <w:multiLevelType w:val="multilevel"/>
    <w:tmpl w:val="8766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D9222A4"/>
    <w:multiLevelType w:val="multilevel"/>
    <w:tmpl w:val="6B201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59927092">
    <w:abstractNumId w:val="33"/>
  </w:num>
  <w:num w:numId="2" w16cid:durableId="1829665431">
    <w:abstractNumId w:val="22"/>
  </w:num>
  <w:num w:numId="3" w16cid:durableId="1377311373">
    <w:abstractNumId w:val="28"/>
  </w:num>
  <w:num w:numId="4" w16cid:durableId="1748112761">
    <w:abstractNumId w:val="8"/>
  </w:num>
  <w:num w:numId="5" w16cid:durableId="1332948823">
    <w:abstractNumId w:val="1"/>
  </w:num>
  <w:num w:numId="6" w16cid:durableId="1104762968">
    <w:abstractNumId w:val="31"/>
  </w:num>
  <w:num w:numId="7" w16cid:durableId="1539397287">
    <w:abstractNumId w:val="3"/>
  </w:num>
  <w:num w:numId="8" w16cid:durableId="644242050">
    <w:abstractNumId w:val="19"/>
  </w:num>
  <w:num w:numId="9" w16cid:durableId="2036925320">
    <w:abstractNumId w:val="29"/>
  </w:num>
  <w:num w:numId="10" w16cid:durableId="469790721">
    <w:abstractNumId w:val="2"/>
  </w:num>
  <w:num w:numId="11" w16cid:durableId="2029137782">
    <w:abstractNumId w:val="15"/>
  </w:num>
  <w:num w:numId="12" w16cid:durableId="1923876306">
    <w:abstractNumId w:val="5"/>
  </w:num>
  <w:num w:numId="13" w16cid:durableId="915477373">
    <w:abstractNumId w:val="25"/>
  </w:num>
  <w:num w:numId="14" w16cid:durableId="967081528">
    <w:abstractNumId w:val="20"/>
  </w:num>
  <w:num w:numId="15" w16cid:durableId="953290845">
    <w:abstractNumId w:val="9"/>
  </w:num>
  <w:num w:numId="16" w16cid:durableId="871386821">
    <w:abstractNumId w:val="6"/>
  </w:num>
  <w:num w:numId="17" w16cid:durableId="52655832">
    <w:abstractNumId w:val="16"/>
  </w:num>
  <w:num w:numId="18" w16cid:durableId="1910073341">
    <w:abstractNumId w:val="23"/>
  </w:num>
  <w:num w:numId="19" w16cid:durableId="1536963274">
    <w:abstractNumId w:val="17"/>
  </w:num>
  <w:num w:numId="20" w16cid:durableId="1054696375">
    <w:abstractNumId w:val="14"/>
  </w:num>
  <w:num w:numId="21" w16cid:durableId="75254324">
    <w:abstractNumId w:val="10"/>
  </w:num>
  <w:num w:numId="22" w16cid:durableId="1783572866">
    <w:abstractNumId w:val="32"/>
  </w:num>
  <w:num w:numId="23" w16cid:durableId="358355168">
    <w:abstractNumId w:val="4"/>
  </w:num>
  <w:num w:numId="24" w16cid:durableId="1394279047">
    <w:abstractNumId w:val="21"/>
  </w:num>
  <w:num w:numId="25" w16cid:durableId="1242369320">
    <w:abstractNumId w:val="18"/>
  </w:num>
  <w:num w:numId="26" w16cid:durableId="1028946232">
    <w:abstractNumId w:val="30"/>
  </w:num>
  <w:num w:numId="27" w16cid:durableId="148331675">
    <w:abstractNumId w:val="0"/>
  </w:num>
  <w:num w:numId="28" w16cid:durableId="2137331931">
    <w:abstractNumId w:val="26"/>
  </w:num>
  <w:num w:numId="29" w16cid:durableId="739989027">
    <w:abstractNumId w:val="24"/>
  </w:num>
  <w:num w:numId="30" w16cid:durableId="1883975762">
    <w:abstractNumId w:val="11"/>
  </w:num>
  <w:num w:numId="31" w16cid:durableId="103156740">
    <w:abstractNumId w:val="7"/>
  </w:num>
  <w:num w:numId="32" w16cid:durableId="584463704">
    <w:abstractNumId w:val="12"/>
  </w:num>
  <w:num w:numId="33" w16cid:durableId="1046641773">
    <w:abstractNumId w:val="13"/>
  </w:num>
  <w:num w:numId="34" w16cid:durableId="5126515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00000"/>
    <w:rsid w:val="00015D3C"/>
    <w:rsid w:val="00055C49"/>
    <w:rsid w:val="000806B7"/>
    <w:rsid w:val="000A6AC0"/>
    <w:rsid w:val="00126A0A"/>
    <w:rsid w:val="001550ED"/>
    <w:rsid w:val="00197628"/>
    <w:rsid w:val="002477D9"/>
    <w:rsid w:val="002523B2"/>
    <w:rsid w:val="0028220F"/>
    <w:rsid w:val="00366310"/>
    <w:rsid w:val="003E373C"/>
    <w:rsid w:val="00437D83"/>
    <w:rsid w:val="00446576"/>
    <w:rsid w:val="00480263"/>
    <w:rsid w:val="00512556"/>
    <w:rsid w:val="00606E95"/>
    <w:rsid w:val="006813DE"/>
    <w:rsid w:val="00692D51"/>
    <w:rsid w:val="006E48B9"/>
    <w:rsid w:val="006E5646"/>
    <w:rsid w:val="00701C93"/>
    <w:rsid w:val="007114D3"/>
    <w:rsid w:val="00756F54"/>
    <w:rsid w:val="00780013"/>
    <w:rsid w:val="00795F12"/>
    <w:rsid w:val="007F5779"/>
    <w:rsid w:val="0081729A"/>
    <w:rsid w:val="0088134C"/>
    <w:rsid w:val="00883753"/>
    <w:rsid w:val="008842AC"/>
    <w:rsid w:val="008A41C4"/>
    <w:rsid w:val="008D41F7"/>
    <w:rsid w:val="008F740E"/>
    <w:rsid w:val="009940F6"/>
    <w:rsid w:val="009C3EE6"/>
    <w:rsid w:val="00A6214D"/>
    <w:rsid w:val="00A76B9B"/>
    <w:rsid w:val="00AA1906"/>
    <w:rsid w:val="00AA3A24"/>
    <w:rsid w:val="00AC020F"/>
    <w:rsid w:val="00AD6641"/>
    <w:rsid w:val="00AE2324"/>
    <w:rsid w:val="00B97F05"/>
    <w:rsid w:val="00BA7006"/>
    <w:rsid w:val="00C21F5F"/>
    <w:rsid w:val="00C54419"/>
    <w:rsid w:val="00C92394"/>
    <w:rsid w:val="00CD1BB1"/>
    <w:rsid w:val="00CF5511"/>
    <w:rsid w:val="00D226C3"/>
    <w:rsid w:val="00DA5C5F"/>
    <w:rsid w:val="00DB468B"/>
    <w:rsid w:val="00DB6F0E"/>
    <w:rsid w:val="00E05D2E"/>
    <w:rsid w:val="00E2706A"/>
    <w:rsid w:val="00E778FD"/>
    <w:rsid w:val="00EA1CCD"/>
    <w:rsid w:val="00EF3C4F"/>
    <w:rsid w:val="00F61B8D"/>
    <w:rsid w:val="00F974C7"/>
    <w:rsid w:val="00FC0F17"/>
    <w:rsid w:val="00FE0FEE"/>
    <w:rsid w:val="00FE2061"/>
    <w:rsid w:val="0773B15D"/>
    <w:rsid w:val="0D9F1BD6"/>
    <w:rsid w:val="334BFA1B"/>
    <w:rsid w:val="5BB5E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13DE"/>
  </w:style>
  <w:style w:type="character" w:styleId="normaltextrun" w:customStyle="1">
    <w:name w:val="normaltextrun"/>
    <w:basedOn w:val="DefaultParagraphFont"/>
    <w:rsid w:val="007114D3"/>
  </w:style>
  <w:style w:type="paragraph" w:styleId="paragraph" w:customStyle="1">
    <w:name w:val="paragraph"/>
    <w:basedOn w:val="Normal"/>
    <w:rsid w:val="007114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styleId="CommentTextChar" w:customStyle="1">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styleId="CommentSubjectChar" w:customStyle="1">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paragraph" w:styleId="im-c-listitem" w:customStyle="1">
    <w:name w:val="im-c-list__item"/>
    <w:basedOn w:val="Normal"/>
    <w:rsid w:val="00E2706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2706A"/>
    <w:rPr>
      <w:color w:val="0000FF"/>
      <w:u w:val="single"/>
    </w:rPr>
  </w:style>
  <w:style w:type="character" w:styleId="UnresolvedMention">
    <w:name w:val="Unresolved Mention"/>
    <w:basedOn w:val="DefaultParagraphFont"/>
    <w:uiPriority w:val="99"/>
    <w:semiHidden/>
    <w:unhideWhenUsed/>
    <w:rsid w:val="00F61B8D"/>
    <w:rPr>
      <w:color w:val="605E5C"/>
      <w:shd w:val="clear" w:color="auto" w:fill="E1DFDD"/>
    </w:rPr>
  </w:style>
  <w:style w:type="character" w:styleId="FollowedHyperlink">
    <w:name w:val="FollowedHyperlink"/>
    <w:basedOn w:val="DefaultParagraphFont"/>
    <w:uiPriority w:val="99"/>
    <w:semiHidden/>
    <w:unhideWhenUsed/>
    <w:rsid w:val="00756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im.kendallhunt.com/standard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c37a3f22553e4c7d"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ecfcc2-bf50-4d25-9a6a-ac4264fab63e}"/>
      </w:docPartPr>
      <w:docPartBody>
        <w:p w14:paraId="61394C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Pakethia Harris</dc:creator>
  <keywords/>
  <dc:description/>
  <lastModifiedBy>Prater, Steven</lastModifiedBy>
  <revision>12</revision>
  <dcterms:created xsi:type="dcterms:W3CDTF">2022-10-28T17:28:00.0000000Z</dcterms:created>
  <dcterms:modified xsi:type="dcterms:W3CDTF">2022-11-04T20:01:46.1926487Z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